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2019年6月毕业研究生集中办理离校手续流程及注意事项</w:t>
      </w:r>
    </w:p>
    <w:p>
      <w:pPr>
        <w:widowControl/>
        <w:spacing w:line="360" w:lineRule="auto"/>
        <w:jc w:val="left"/>
        <w:rPr>
          <w:rFonts w:hAnsi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各位毕业研究生：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毕业研究生文明离校是学校人才培养工作的最后一个环节，为做好</w:t>
      </w:r>
      <w:r>
        <w:rPr>
          <w:rFonts w:asciiTheme="minorEastAsia" w:hAnsiTheme="minorEastAsia" w:eastAsiaTheme="minorEastAsia"/>
          <w:kern w:val="0"/>
          <w:sz w:val="24"/>
        </w:rPr>
        <w:t>201</w:t>
      </w:r>
      <w:r>
        <w:rPr>
          <w:rFonts w:hint="eastAsia" w:asciiTheme="minorEastAsia" w:hAnsiTheme="minorEastAsia" w:eastAsiaTheme="minorEastAsia"/>
          <w:kern w:val="0"/>
          <w:sz w:val="24"/>
        </w:rPr>
        <w:t>9届</w:t>
      </w:r>
      <w:r>
        <w:rPr>
          <w:rFonts w:asciiTheme="minorEastAsia" w:hAnsiTheme="minorEastAsia" w:eastAsiaTheme="minorEastAsia"/>
          <w:kern w:val="0"/>
          <w:sz w:val="24"/>
        </w:rPr>
        <w:t>研究生</w:t>
      </w:r>
      <w:r>
        <w:rPr>
          <w:rFonts w:hint="eastAsia" w:asciiTheme="minorEastAsia" w:hAnsiTheme="minorEastAsia" w:eastAsiaTheme="minorEastAsia"/>
          <w:kern w:val="0"/>
          <w:sz w:val="24"/>
        </w:rPr>
        <w:t>毕业</w:t>
      </w:r>
      <w:r>
        <w:rPr>
          <w:rFonts w:asciiTheme="minorEastAsia" w:hAnsiTheme="minorEastAsia" w:eastAsiaTheme="minorEastAsia"/>
          <w:kern w:val="0"/>
          <w:sz w:val="24"/>
        </w:rPr>
        <w:t>离校</w:t>
      </w:r>
      <w:r>
        <w:rPr>
          <w:rFonts w:hint="eastAsia" w:asciiTheme="minorEastAsia" w:hAnsiTheme="minorEastAsia" w:eastAsiaTheme="minorEastAsia"/>
          <w:kern w:val="0"/>
          <w:sz w:val="24"/>
        </w:rPr>
        <w:t>工作</w:t>
      </w:r>
      <w:r>
        <w:rPr>
          <w:rFonts w:asciiTheme="minorEastAsia" w:hAnsiTheme="minorEastAsia" w:eastAsiaTheme="minorEastAsia"/>
          <w:kern w:val="0"/>
          <w:sz w:val="24"/>
        </w:rPr>
        <w:t>，</w:t>
      </w:r>
      <w:r>
        <w:rPr>
          <w:rFonts w:hint="eastAsia" w:asciiTheme="minorEastAsia" w:hAnsiTheme="minorEastAsia" w:eastAsiaTheme="minorEastAsia"/>
          <w:kern w:val="0"/>
          <w:sz w:val="24"/>
        </w:rPr>
        <w:t>确保毕业生文明、有序、安全离校，现就</w:t>
      </w:r>
      <w:r>
        <w:rPr>
          <w:rFonts w:asciiTheme="minorEastAsia" w:hAnsiTheme="minorEastAsia" w:eastAsiaTheme="minorEastAsia"/>
          <w:kern w:val="0"/>
          <w:sz w:val="24"/>
        </w:rPr>
        <w:t>相关</w:t>
      </w:r>
      <w:r>
        <w:rPr>
          <w:rFonts w:hint="eastAsia" w:asciiTheme="minorEastAsia" w:hAnsiTheme="minorEastAsia" w:eastAsiaTheme="minorEastAsia"/>
          <w:kern w:val="0"/>
          <w:sz w:val="24"/>
        </w:rPr>
        <w:t>安排</w:t>
      </w:r>
      <w:r>
        <w:rPr>
          <w:rFonts w:asciiTheme="minorEastAsia" w:hAnsiTheme="minorEastAsia" w:eastAsiaTheme="minorEastAsia"/>
          <w:kern w:val="0"/>
          <w:sz w:val="24"/>
        </w:rPr>
        <w:t>通知如下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根据学校工作安排，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2019年6月份毕业研究生应在2019年7月3日之前离校</w:t>
      </w:r>
      <w:r>
        <w:rPr>
          <w:rFonts w:hint="eastAsia" w:asciiTheme="minorEastAsia" w:hAnsiTheme="minorEastAsia" w:eastAsiaTheme="minorEastAsia"/>
          <w:kern w:val="0"/>
          <w:sz w:val="24"/>
        </w:rPr>
        <w:t>。集中办理离校手续的时间为6月24日--7月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kern w:val="0"/>
          <w:sz w:val="24"/>
        </w:rPr>
        <w:t>日，具体流程及注意事项如下：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1.下载《天津科技大学研究生办理离校手续通知单》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请毕业生持《天津科技大学研究生办理离校手续通知单》至校内各相关部门办理离校手续。</w:t>
      </w:r>
      <w:r>
        <w:rPr>
          <w:rFonts w:hint="eastAsia" w:asciiTheme="minorEastAsia" w:hAnsiTheme="minorEastAsia" w:eastAsiaTheme="minorEastAsia"/>
          <w:kern w:val="0"/>
          <w:sz w:val="24"/>
        </w:rPr>
        <w:t>《天津科技大学研究生办理离校手续通知单》</w:t>
      </w:r>
      <w:r>
        <w:rPr>
          <w:rFonts w:asciiTheme="minorEastAsia" w:hAnsiTheme="minorEastAsia" w:eastAsiaTheme="minorEastAsia"/>
          <w:kern w:val="0"/>
          <w:sz w:val="24"/>
        </w:rPr>
        <w:t>可到</w:t>
      </w:r>
      <w:r>
        <w:rPr>
          <w:rFonts w:hint="eastAsia" w:asciiTheme="minorEastAsia" w:hAnsiTheme="minorEastAsia" w:eastAsiaTheme="minorEastAsia"/>
          <w:kern w:val="0"/>
          <w:sz w:val="24"/>
        </w:rPr>
        <w:t>研究生院网站“</w:t>
      </w:r>
      <w:r>
        <w:rPr>
          <w:rFonts w:asciiTheme="minorEastAsia" w:hAnsiTheme="minorEastAsia" w:eastAsiaTheme="minorEastAsia"/>
          <w:kern w:val="0"/>
          <w:sz w:val="24"/>
        </w:rPr>
        <w:t>下载专区</w:t>
      </w:r>
      <w:r>
        <w:rPr>
          <w:rFonts w:hint="eastAsia" w:asciiTheme="minorEastAsia" w:hAnsiTheme="minorEastAsia" w:eastAsiaTheme="minorEastAsia"/>
          <w:kern w:val="0"/>
          <w:sz w:val="24"/>
        </w:rPr>
        <w:t>”</w:t>
      </w:r>
      <w:r>
        <w:rPr>
          <w:rFonts w:asciiTheme="minorEastAsia" w:hAnsiTheme="minorEastAsia" w:eastAsiaTheme="minorEastAsia"/>
          <w:kern w:val="0"/>
          <w:sz w:val="24"/>
        </w:rPr>
        <w:t>下载，要求通知单内个人信息填写完整、准确，</w:t>
      </w:r>
      <w:r>
        <w:rPr>
          <w:rFonts w:hint="eastAsia" w:asciiTheme="minorEastAsia" w:hAnsiTheme="minorEastAsia" w:eastAsiaTheme="minorEastAsia"/>
          <w:kern w:val="0"/>
          <w:sz w:val="24"/>
        </w:rPr>
        <w:t>并根据时间要求到相关部门</w:t>
      </w:r>
      <w:r>
        <w:rPr>
          <w:rFonts w:asciiTheme="minorEastAsia" w:hAnsiTheme="minorEastAsia" w:eastAsiaTheme="minorEastAsia"/>
          <w:kern w:val="0"/>
          <w:sz w:val="24"/>
        </w:rPr>
        <w:t>办理离校手续。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2.导师签字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毕业生须经导师签字批准后方可办理后续离校手续。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3.学院实验室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由毕业生所属实验室负责人或指定管理员审批。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4.图书馆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有借书的毕业生应在2019年6月20日之前还书，逾期者请于6月24日--7月3日持离校通知单到图书馆退还书。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《2019年6月毕业研究生未还清图书名单》将于6月2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  <w:sz w:val="24"/>
        </w:rPr>
        <w:t>日发送至相关学院，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已还清借书的毕业生由所在学院辅导员审核。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5.宿舍管理中心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6月24日—7月3日，毕业生持离校通知单到所住公寓楼管理员处办理退宿事宜。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毕业生应按照宿舍管理中心有关清宿的通知提前做好准备。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6.党组织关系转出</w:t>
      </w:r>
    </w:p>
    <w:p>
      <w:pPr>
        <w:widowControl/>
        <w:spacing w:line="360" w:lineRule="auto"/>
        <w:ind w:firstLine="48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毕业研究生应及时落实党组织关系接收单位，并按照学院党委的要求及时办理相关手续。</w:t>
      </w:r>
      <w:r>
        <w:rPr>
          <w:rFonts w:hint="eastAsia" w:asciiTheme="minorEastAsia" w:hAnsiTheme="minorEastAsia" w:eastAsiaTheme="minorEastAsia"/>
          <w:kern w:val="0"/>
          <w:sz w:val="24"/>
        </w:rPr>
        <w:t>特别提醒预备党员转出党组织关系要及时，如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因个人原因拖延党组织关系的转出而影响党员转正，由学生个人承担责任。</w:t>
      </w:r>
    </w:p>
    <w:p>
      <w:pPr>
        <w:widowControl/>
        <w:spacing w:line="360" w:lineRule="auto"/>
        <w:ind w:firstLine="480"/>
        <w:jc w:val="left"/>
        <w:rPr>
          <w:rFonts w:asciiTheme="minorEastAsia" w:hAnsiTheme="minorEastAsia" w:eastAsiaTheme="minorEastAsi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7.团关系转出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在各学院团委开具团组织关系介绍信。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8.学院学生工作办公室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由毕业生所属学院的研究生辅导员审批。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6月24日—7月3日，毕业生将《离校手续通知单》交回学院，凭本人（或代领人）身份证领取毕业证书，离校手续办理完毕。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9.其他重要事项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 xml:space="preserve">    【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贷款毕业生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】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贷款研究生在能力允许的情况下于离校前办理提前全额还款业务；不能全额还款的研究生务必完成还款确认相关工作，并在离校后自行关注还款事宜，及时、诚信还款。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【校园一卡通】建议学生离校前将校园卡中的钱使用完毕，尚有余额需办理退款的研究生，可在6月24日以后，通过掌上校园手机APP或PC机中的“离校申请”功能，申请把校园卡中的余额转入个人的建行卡中，咨询电话：</w:t>
      </w:r>
      <w:r>
        <w:rPr>
          <w:rFonts w:hint="eastAsia" w:asciiTheme="minorEastAsia" w:hAnsiTheme="minorEastAsia" w:eastAsiaTheme="minorEastAsia"/>
          <w:kern w:val="0"/>
          <w:sz w:val="24"/>
        </w:rPr>
        <w:t>60600223。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【延期毕业】延期毕业生应继续在学校住宿，并需要服从楼管员整合宿舍的调整安排；按照缴费标准到学校财务处补缴住宿费。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 xml:space="preserve">      </w:t>
      </w:r>
    </w:p>
    <w:p>
      <w:pPr>
        <w:widowControl/>
        <w:spacing w:line="360" w:lineRule="auto"/>
        <w:ind w:right="240"/>
        <w:jc w:val="righ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spacing w:line="360" w:lineRule="auto"/>
        <w:ind w:right="240"/>
        <w:jc w:val="righ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 xml:space="preserve">  研究生院   党委研究生工作部</w:t>
      </w:r>
    </w:p>
    <w:p>
      <w:pPr>
        <w:widowControl/>
        <w:spacing w:line="360" w:lineRule="auto"/>
        <w:ind w:right="840"/>
        <w:jc w:val="righ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asciiTheme="minorEastAsia" w:hAnsiTheme="minorEastAsia" w:eastAsiaTheme="minorEastAsia"/>
          <w:color w:val="000000"/>
          <w:kern w:val="0"/>
          <w:sz w:val="24"/>
        </w:rPr>
        <w:t>201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9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5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24日</w:t>
      </w:r>
    </w:p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92"/>
    <w:rsid w:val="00010AD3"/>
    <w:rsid w:val="00017E3D"/>
    <w:rsid w:val="00034805"/>
    <w:rsid w:val="00034A64"/>
    <w:rsid w:val="00044807"/>
    <w:rsid w:val="00057067"/>
    <w:rsid w:val="00060BE1"/>
    <w:rsid w:val="0006377E"/>
    <w:rsid w:val="000656C2"/>
    <w:rsid w:val="00097585"/>
    <w:rsid w:val="000978DA"/>
    <w:rsid w:val="000C0CE4"/>
    <w:rsid w:val="000C546F"/>
    <w:rsid w:val="000C5E83"/>
    <w:rsid w:val="000C76E4"/>
    <w:rsid w:val="000D2C2D"/>
    <w:rsid w:val="000D511D"/>
    <w:rsid w:val="0010039B"/>
    <w:rsid w:val="001040F2"/>
    <w:rsid w:val="00113640"/>
    <w:rsid w:val="001136EA"/>
    <w:rsid w:val="00122EC7"/>
    <w:rsid w:val="0012652E"/>
    <w:rsid w:val="00130A7B"/>
    <w:rsid w:val="00137964"/>
    <w:rsid w:val="00156993"/>
    <w:rsid w:val="0015717F"/>
    <w:rsid w:val="00157B82"/>
    <w:rsid w:val="001667B6"/>
    <w:rsid w:val="00166918"/>
    <w:rsid w:val="00171E04"/>
    <w:rsid w:val="00174743"/>
    <w:rsid w:val="00176A3C"/>
    <w:rsid w:val="001916A2"/>
    <w:rsid w:val="001A1B0A"/>
    <w:rsid w:val="001B2E87"/>
    <w:rsid w:val="001C044B"/>
    <w:rsid w:val="001C1223"/>
    <w:rsid w:val="001C5578"/>
    <w:rsid w:val="001C5B26"/>
    <w:rsid w:val="001C5E87"/>
    <w:rsid w:val="001D1F4C"/>
    <w:rsid w:val="001D699C"/>
    <w:rsid w:val="001E7149"/>
    <w:rsid w:val="001F3BD4"/>
    <w:rsid w:val="0020013A"/>
    <w:rsid w:val="002073DE"/>
    <w:rsid w:val="00232681"/>
    <w:rsid w:val="002400BB"/>
    <w:rsid w:val="00240E67"/>
    <w:rsid w:val="00244223"/>
    <w:rsid w:val="00244546"/>
    <w:rsid w:val="00246A7C"/>
    <w:rsid w:val="002660C7"/>
    <w:rsid w:val="00273E74"/>
    <w:rsid w:val="002836E8"/>
    <w:rsid w:val="00283C39"/>
    <w:rsid w:val="00287A5C"/>
    <w:rsid w:val="0029311F"/>
    <w:rsid w:val="002A041B"/>
    <w:rsid w:val="002A3386"/>
    <w:rsid w:val="002A567F"/>
    <w:rsid w:val="002A5C90"/>
    <w:rsid w:val="002B2678"/>
    <w:rsid w:val="002B317B"/>
    <w:rsid w:val="002C2FD3"/>
    <w:rsid w:val="002C7CD7"/>
    <w:rsid w:val="002D7FCF"/>
    <w:rsid w:val="002E7AA5"/>
    <w:rsid w:val="002F75BD"/>
    <w:rsid w:val="003016CF"/>
    <w:rsid w:val="00303E17"/>
    <w:rsid w:val="00307191"/>
    <w:rsid w:val="0030776A"/>
    <w:rsid w:val="00323805"/>
    <w:rsid w:val="003278A0"/>
    <w:rsid w:val="00336587"/>
    <w:rsid w:val="00337189"/>
    <w:rsid w:val="00353D73"/>
    <w:rsid w:val="00355ACC"/>
    <w:rsid w:val="00367733"/>
    <w:rsid w:val="00392C45"/>
    <w:rsid w:val="003A06E9"/>
    <w:rsid w:val="003A17EC"/>
    <w:rsid w:val="003A380B"/>
    <w:rsid w:val="003A7EA2"/>
    <w:rsid w:val="003D6EA6"/>
    <w:rsid w:val="003E4260"/>
    <w:rsid w:val="003F3A9B"/>
    <w:rsid w:val="0041240F"/>
    <w:rsid w:val="004204A8"/>
    <w:rsid w:val="0042397C"/>
    <w:rsid w:val="00425B36"/>
    <w:rsid w:val="00436505"/>
    <w:rsid w:val="00437EBF"/>
    <w:rsid w:val="004551A5"/>
    <w:rsid w:val="00455589"/>
    <w:rsid w:val="00467FBE"/>
    <w:rsid w:val="004870C8"/>
    <w:rsid w:val="00496645"/>
    <w:rsid w:val="00496EF3"/>
    <w:rsid w:val="004A2EA2"/>
    <w:rsid w:val="004A49AF"/>
    <w:rsid w:val="004B179C"/>
    <w:rsid w:val="004D42F5"/>
    <w:rsid w:val="004D4E33"/>
    <w:rsid w:val="004E4DFA"/>
    <w:rsid w:val="004F0331"/>
    <w:rsid w:val="004F13F8"/>
    <w:rsid w:val="004F6955"/>
    <w:rsid w:val="004F7F7A"/>
    <w:rsid w:val="00502AD1"/>
    <w:rsid w:val="00503404"/>
    <w:rsid w:val="00504D53"/>
    <w:rsid w:val="00507708"/>
    <w:rsid w:val="005120F4"/>
    <w:rsid w:val="00515098"/>
    <w:rsid w:val="00530F2F"/>
    <w:rsid w:val="005368B8"/>
    <w:rsid w:val="005426EA"/>
    <w:rsid w:val="00572E01"/>
    <w:rsid w:val="00582D7B"/>
    <w:rsid w:val="00582DAB"/>
    <w:rsid w:val="00593E0A"/>
    <w:rsid w:val="005B0D51"/>
    <w:rsid w:val="005C16C7"/>
    <w:rsid w:val="005C2329"/>
    <w:rsid w:val="005C64FD"/>
    <w:rsid w:val="005D46B0"/>
    <w:rsid w:val="005D4EB5"/>
    <w:rsid w:val="005E037D"/>
    <w:rsid w:val="005E3C6F"/>
    <w:rsid w:val="005E4262"/>
    <w:rsid w:val="005E5435"/>
    <w:rsid w:val="00600135"/>
    <w:rsid w:val="006072FB"/>
    <w:rsid w:val="00625204"/>
    <w:rsid w:val="00626C2A"/>
    <w:rsid w:val="00641E38"/>
    <w:rsid w:val="00650DEE"/>
    <w:rsid w:val="00651684"/>
    <w:rsid w:val="006534E1"/>
    <w:rsid w:val="00660A06"/>
    <w:rsid w:val="0067700C"/>
    <w:rsid w:val="00695006"/>
    <w:rsid w:val="006961AD"/>
    <w:rsid w:val="006962FC"/>
    <w:rsid w:val="006B3351"/>
    <w:rsid w:val="006B6748"/>
    <w:rsid w:val="006C768F"/>
    <w:rsid w:val="006D0A5D"/>
    <w:rsid w:val="006D3774"/>
    <w:rsid w:val="006D58B4"/>
    <w:rsid w:val="00701149"/>
    <w:rsid w:val="00701CBA"/>
    <w:rsid w:val="00715763"/>
    <w:rsid w:val="007178C3"/>
    <w:rsid w:val="0072410E"/>
    <w:rsid w:val="007248FC"/>
    <w:rsid w:val="007355A7"/>
    <w:rsid w:val="00742DF3"/>
    <w:rsid w:val="00743E3C"/>
    <w:rsid w:val="0077227B"/>
    <w:rsid w:val="00781603"/>
    <w:rsid w:val="00786853"/>
    <w:rsid w:val="0079540E"/>
    <w:rsid w:val="007A46E8"/>
    <w:rsid w:val="007B3647"/>
    <w:rsid w:val="007C6CF3"/>
    <w:rsid w:val="007D52B1"/>
    <w:rsid w:val="007E41EE"/>
    <w:rsid w:val="007E4F50"/>
    <w:rsid w:val="007F037D"/>
    <w:rsid w:val="007F221B"/>
    <w:rsid w:val="007F43DE"/>
    <w:rsid w:val="00805981"/>
    <w:rsid w:val="00810D05"/>
    <w:rsid w:val="00813534"/>
    <w:rsid w:val="00834DA5"/>
    <w:rsid w:val="00835BC0"/>
    <w:rsid w:val="00837D9F"/>
    <w:rsid w:val="00844301"/>
    <w:rsid w:val="0085622B"/>
    <w:rsid w:val="008575E6"/>
    <w:rsid w:val="00860DB1"/>
    <w:rsid w:val="008616BA"/>
    <w:rsid w:val="00871D1F"/>
    <w:rsid w:val="00890006"/>
    <w:rsid w:val="00895E96"/>
    <w:rsid w:val="008B52CC"/>
    <w:rsid w:val="008D22B6"/>
    <w:rsid w:val="008E04D8"/>
    <w:rsid w:val="008E32D0"/>
    <w:rsid w:val="008E7DB5"/>
    <w:rsid w:val="009001CC"/>
    <w:rsid w:val="00900FD8"/>
    <w:rsid w:val="00920855"/>
    <w:rsid w:val="00936190"/>
    <w:rsid w:val="00942DFA"/>
    <w:rsid w:val="00947210"/>
    <w:rsid w:val="009601B6"/>
    <w:rsid w:val="00972A63"/>
    <w:rsid w:val="00974192"/>
    <w:rsid w:val="00980367"/>
    <w:rsid w:val="00985043"/>
    <w:rsid w:val="00985989"/>
    <w:rsid w:val="00994885"/>
    <w:rsid w:val="009B4EDE"/>
    <w:rsid w:val="009B707D"/>
    <w:rsid w:val="009B7094"/>
    <w:rsid w:val="009C53DF"/>
    <w:rsid w:val="009D0ED7"/>
    <w:rsid w:val="009E24D0"/>
    <w:rsid w:val="009E261E"/>
    <w:rsid w:val="009E5EB0"/>
    <w:rsid w:val="00A024F7"/>
    <w:rsid w:val="00A17FAA"/>
    <w:rsid w:val="00A20872"/>
    <w:rsid w:val="00A26436"/>
    <w:rsid w:val="00A67FB3"/>
    <w:rsid w:val="00A72915"/>
    <w:rsid w:val="00A8421B"/>
    <w:rsid w:val="00AB0FB4"/>
    <w:rsid w:val="00AC1341"/>
    <w:rsid w:val="00AC492D"/>
    <w:rsid w:val="00AC55C1"/>
    <w:rsid w:val="00AD4881"/>
    <w:rsid w:val="00AD67EA"/>
    <w:rsid w:val="00AE4FD3"/>
    <w:rsid w:val="00AE5FA5"/>
    <w:rsid w:val="00AE6AC3"/>
    <w:rsid w:val="00B0472D"/>
    <w:rsid w:val="00B04D74"/>
    <w:rsid w:val="00B0560B"/>
    <w:rsid w:val="00B0778A"/>
    <w:rsid w:val="00B12855"/>
    <w:rsid w:val="00B153B3"/>
    <w:rsid w:val="00B31126"/>
    <w:rsid w:val="00B57955"/>
    <w:rsid w:val="00B615E0"/>
    <w:rsid w:val="00B72104"/>
    <w:rsid w:val="00B75EAD"/>
    <w:rsid w:val="00B87502"/>
    <w:rsid w:val="00B92051"/>
    <w:rsid w:val="00B94FE9"/>
    <w:rsid w:val="00BA19B9"/>
    <w:rsid w:val="00BA4947"/>
    <w:rsid w:val="00BA4EEA"/>
    <w:rsid w:val="00BA51C7"/>
    <w:rsid w:val="00BB01FE"/>
    <w:rsid w:val="00BB2C5B"/>
    <w:rsid w:val="00BC173E"/>
    <w:rsid w:val="00BC28D5"/>
    <w:rsid w:val="00BD1A43"/>
    <w:rsid w:val="00BF24AE"/>
    <w:rsid w:val="00BF534A"/>
    <w:rsid w:val="00C03A73"/>
    <w:rsid w:val="00C046E2"/>
    <w:rsid w:val="00C16D37"/>
    <w:rsid w:val="00C33D27"/>
    <w:rsid w:val="00C44A13"/>
    <w:rsid w:val="00C45D15"/>
    <w:rsid w:val="00C55DDE"/>
    <w:rsid w:val="00C571BC"/>
    <w:rsid w:val="00C77CD2"/>
    <w:rsid w:val="00C81278"/>
    <w:rsid w:val="00CA05BE"/>
    <w:rsid w:val="00CA11B3"/>
    <w:rsid w:val="00CA3D13"/>
    <w:rsid w:val="00CA5961"/>
    <w:rsid w:val="00CA639E"/>
    <w:rsid w:val="00CB278A"/>
    <w:rsid w:val="00CB732F"/>
    <w:rsid w:val="00CE41DD"/>
    <w:rsid w:val="00CF0C7F"/>
    <w:rsid w:val="00D01027"/>
    <w:rsid w:val="00D06A5D"/>
    <w:rsid w:val="00D07367"/>
    <w:rsid w:val="00D21FD7"/>
    <w:rsid w:val="00D22198"/>
    <w:rsid w:val="00D2565B"/>
    <w:rsid w:val="00D26EEF"/>
    <w:rsid w:val="00D35D03"/>
    <w:rsid w:val="00D51FB0"/>
    <w:rsid w:val="00D53252"/>
    <w:rsid w:val="00D53875"/>
    <w:rsid w:val="00D618FE"/>
    <w:rsid w:val="00D71092"/>
    <w:rsid w:val="00D87144"/>
    <w:rsid w:val="00DC467E"/>
    <w:rsid w:val="00DC5008"/>
    <w:rsid w:val="00DD0792"/>
    <w:rsid w:val="00DD1F64"/>
    <w:rsid w:val="00DD3E7E"/>
    <w:rsid w:val="00DD5B14"/>
    <w:rsid w:val="00DE3096"/>
    <w:rsid w:val="00DE499B"/>
    <w:rsid w:val="00DE73C5"/>
    <w:rsid w:val="00DE79B1"/>
    <w:rsid w:val="00DF2C4F"/>
    <w:rsid w:val="00DF6965"/>
    <w:rsid w:val="00E13A79"/>
    <w:rsid w:val="00E14562"/>
    <w:rsid w:val="00E319C6"/>
    <w:rsid w:val="00E33315"/>
    <w:rsid w:val="00E43381"/>
    <w:rsid w:val="00E60CDD"/>
    <w:rsid w:val="00E6334C"/>
    <w:rsid w:val="00E63ECB"/>
    <w:rsid w:val="00E647BD"/>
    <w:rsid w:val="00E659DC"/>
    <w:rsid w:val="00E71A64"/>
    <w:rsid w:val="00E74CAF"/>
    <w:rsid w:val="00E9147D"/>
    <w:rsid w:val="00EB44B5"/>
    <w:rsid w:val="00EC0A64"/>
    <w:rsid w:val="00EC2989"/>
    <w:rsid w:val="00EC4C71"/>
    <w:rsid w:val="00EC67D1"/>
    <w:rsid w:val="00ED3EE5"/>
    <w:rsid w:val="00ED5334"/>
    <w:rsid w:val="00ED747F"/>
    <w:rsid w:val="00EF61A3"/>
    <w:rsid w:val="00F06365"/>
    <w:rsid w:val="00F06DF0"/>
    <w:rsid w:val="00F11C22"/>
    <w:rsid w:val="00F351EA"/>
    <w:rsid w:val="00F37AAB"/>
    <w:rsid w:val="00F62B7E"/>
    <w:rsid w:val="00F6649C"/>
    <w:rsid w:val="00F76626"/>
    <w:rsid w:val="00F82F55"/>
    <w:rsid w:val="00F84024"/>
    <w:rsid w:val="00F955EF"/>
    <w:rsid w:val="00FA753F"/>
    <w:rsid w:val="00FB5D95"/>
    <w:rsid w:val="00FB7A71"/>
    <w:rsid w:val="00FC701C"/>
    <w:rsid w:val="00FD5FC4"/>
    <w:rsid w:val="00FF1AFD"/>
    <w:rsid w:val="00FF4D8B"/>
    <w:rsid w:val="0299682D"/>
    <w:rsid w:val="053938D3"/>
    <w:rsid w:val="05C979EC"/>
    <w:rsid w:val="06AA3355"/>
    <w:rsid w:val="077A594C"/>
    <w:rsid w:val="07883D45"/>
    <w:rsid w:val="0ABC70B0"/>
    <w:rsid w:val="0D500AC9"/>
    <w:rsid w:val="0DA148DA"/>
    <w:rsid w:val="10B74B96"/>
    <w:rsid w:val="11970D19"/>
    <w:rsid w:val="1335588F"/>
    <w:rsid w:val="13EA3B2F"/>
    <w:rsid w:val="17006061"/>
    <w:rsid w:val="1E97728B"/>
    <w:rsid w:val="20923793"/>
    <w:rsid w:val="222A34BB"/>
    <w:rsid w:val="23054370"/>
    <w:rsid w:val="231842AA"/>
    <w:rsid w:val="28276573"/>
    <w:rsid w:val="28C32847"/>
    <w:rsid w:val="29B94C9D"/>
    <w:rsid w:val="2C50376F"/>
    <w:rsid w:val="2CE76665"/>
    <w:rsid w:val="2D7C7569"/>
    <w:rsid w:val="2DB621A2"/>
    <w:rsid w:val="2DF05E67"/>
    <w:rsid w:val="302915A5"/>
    <w:rsid w:val="306C276F"/>
    <w:rsid w:val="30BD42CA"/>
    <w:rsid w:val="36533441"/>
    <w:rsid w:val="37F60FE9"/>
    <w:rsid w:val="3A494F81"/>
    <w:rsid w:val="3D4671E5"/>
    <w:rsid w:val="406A0655"/>
    <w:rsid w:val="42534CD7"/>
    <w:rsid w:val="42961F3A"/>
    <w:rsid w:val="43CF1B09"/>
    <w:rsid w:val="45B7112C"/>
    <w:rsid w:val="46B373D0"/>
    <w:rsid w:val="482F1E43"/>
    <w:rsid w:val="4A366493"/>
    <w:rsid w:val="4AE84DD7"/>
    <w:rsid w:val="4B731A61"/>
    <w:rsid w:val="4EA54C0A"/>
    <w:rsid w:val="4FB66BCF"/>
    <w:rsid w:val="50EF75EF"/>
    <w:rsid w:val="539F0E79"/>
    <w:rsid w:val="55F36529"/>
    <w:rsid w:val="57156A76"/>
    <w:rsid w:val="57551463"/>
    <w:rsid w:val="5AE74624"/>
    <w:rsid w:val="5B572CC5"/>
    <w:rsid w:val="5B7B2FB0"/>
    <w:rsid w:val="5BBF018A"/>
    <w:rsid w:val="5D0C0E11"/>
    <w:rsid w:val="5DD27B5D"/>
    <w:rsid w:val="5DE045FB"/>
    <w:rsid w:val="5E075CC0"/>
    <w:rsid w:val="60331E44"/>
    <w:rsid w:val="65083749"/>
    <w:rsid w:val="6B6C544E"/>
    <w:rsid w:val="6D224EDE"/>
    <w:rsid w:val="6DB154B5"/>
    <w:rsid w:val="6E704D51"/>
    <w:rsid w:val="76734C50"/>
    <w:rsid w:val="76F86740"/>
    <w:rsid w:val="775F3CEF"/>
    <w:rsid w:val="7C7615CB"/>
    <w:rsid w:val="7DF66FF5"/>
    <w:rsid w:val="7E4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4"/>
    <w:qFormat/>
    <w:uiPriority w:val="0"/>
    <w:rPr>
      <w:b/>
      <w:bCs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333333"/>
      <w:u w:val="none"/>
    </w:rPr>
  </w:style>
  <w:style w:type="character" w:styleId="13">
    <w:name w:val="Emphasis"/>
    <w:qFormat/>
    <w:uiPriority w:val="0"/>
  </w:style>
  <w:style w:type="character" w:styleId="14">
    <w:name w:val="Hyperlink"/>
    <w:qFormat/>
    <w:uiPriority w:val="0"/>
    <w:rPr>
      <w:color w:val="333333"/>
      <w:u w:val="non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7">
    <w:name w:val="emtidy-6"/>
    <w:basedOn w:val="10"/>
    <w:qFormat/>
    <w:uiPriority w:val="0"/>
  </w:style>
  <w:style w:type="character" w:customStyle="1" w:styleId="18">
    <w:name w:val="emtidy-3"/>
    <w:basedOn w:val="10"/>
    <w:qFormat/>
    <w:uiPriority w:val="0"/>
  </w:style>
  <w:style w:type="character" w:customStyle="1" w:styleId="19">
    <w:name w:val="checkbox"/>
    <w:basedOn w:val="10"/>
    <w:qFormat/>
    <w:uiPriority w:val="0"/>
  </w:style>
  <w:style w:type="character" w:customStyle="1" w:styleId="20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21">
    <w:name w:val="emtidy-5"/>
    <w:basedOn w:val="10"/>
    <w:qFormat/>
    <w:uiPriority w:val="0"/>
  </w:style>
  <w:style w:type="character" w:customStyle="1" w:styleId="22">
    <w:name w:val="emtidy-7"/>
    <w:basedOn w:val="10"/>
    <w:qFormat/>
    <w:uiPriority w:val="0"/>
  </w:style>
  <w:style w:type="character" w:customStyle="1" w:styleId="2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24">
    <w:name w:val="批注主题 Char"/>
    <w:link w:val="8"/>
    <w:qFormat/>
    <w:uiPriority w:val="0"/>
    <w:rPr>
      <w:b/>
      <w:bCs/>
      <w:kern w:val="2"/>
      <w:sz w:val="21"/>
      <w:szCs w:val="24"/>
    </w:rPr>
  </w:style>
  <w:style w:type="character" w:customStyle="1" w:styleId="25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6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7">
    <w:name w:val="checkbox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yjsc</Company>
  <Pages>1</Pages>
  <Words>163</Words>
  <Characters>933</Characters>
  <Lines>7</Lines>
  <Paragraphs>2</Paragraphs>
  <TotalTime>9</TotalTime>
  <ScaleCrop>false</ScaleCrop>
  <LinksUpToDate>false</LinksUpToDate>
  <CharactersWithSpaces>1094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2009-10-22T06:59:00Z</dcterms:created>
  <dc:creator>succylihaifang</dc:creator>
  <cp:lastModifiedBy>菜菜1420550856</cp:lastModifiedBy>
  <cp:lastPrinted>2018-06-07T01:07:00Z</cp:lastPrinted>
  <dcterms:modified xsi:type="dcterms:W3CDTF">2019-05-24T09:26:40Z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