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748"/>
      </w:tblGrid>
      <w:tr w:rsidR="00171951" w:rsidTr="008853DC">
        <w:tc>
          <w:tcPr>
            <w:tcW w:w="8748" w:type="dxa"/>
          </w:tcPr>
          <w:p w:rsidR="00171951" w:rsidRDefault="00171951" w:rsidP="008853DC">
            <w:pPr>
              <w:jc w:val="distribute"/>
              <w:rPr>
                <w:rFonts w:eastAsia="方正小标宋简体"/>
                <w:b/>
                <w:color w:val="FF0000"/>
                <w:w w:val="90"/>
                <w:sz w:val="66"/>
                <w:szCs w:val="66"/>
              </w:rPr>
            </w:pPr>
            <w:r>
              <w:rPr>
                <w:rFonts w:eastAsia="方正小标宋简体"/>
                <w:b/>
                <w:color w:val="FF0000"/>
                <w:w w:val="90"/>
                <w:sz w:val="66"/>
                <w:szCs w:val="66"/>
              </w:rPr>
              <w:t>天津市教育委员会</w:t>
            </w:r>
          </w:p>
          <w:p w:rsidR="008620A1" w:rsidRDefault="008620A1" w:rsidP="008620A1">
            <w:pPr>
              <w:jc w:val="distribute"/>
              <w:rPr>
                <w:rFonts w:eastAsia="方正小标宋简体"/>
                <w:b/>
                <w:color w:val="FF0000"/>
                <w:w w:val="90"/>
                <w:sz w:val="66"/>
                <w:szCs w:val="66"/>
              </w:rPr>
            </w:pPr>
            <w:r>
              <w:rPr>
                <w:rFonts w:eastAsia="方正小标宋简体" w:hint="eastAsia"/>
                <w:b/>
                <w:color w:val="FF0000"/>
                <w:w w:val="90"/>
                <w:sz w:val="66"/>
                <w:szCs w:val="66"/>
              </w:rPr>
              <w:t>天津市国有资产监督管理委员会</w:t>
            </w:r>
          </w:p>
        </w:tc>
      </w:tr>
    </w:tbl>
    <w:p w:rsidR="00171951" w:rsidRDefault="00171951" w:rsidP="00171951"/>
    <w:tbl>
      <w:tblPr>
        <w:tblW w:w="0" w:type="auto"/>
        <w:tblInd w:w="108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8730"/>
      </w:tblGrid>
      <w:tr w:rsidR="00171951" w:rsidTr="008853DC">
        <w:trPr>
          <w:trHeight w:val="109"/>
        </w:trPr>
        <w:tc>
          <w:tcPr>
            <w:tcW w:w="8730" w:type="dxa"/>
            <w:tcBorders>
              <w:left w:val="nil"/>
              <w:bottom w:val="nil"/>
              <w:right w:val="nil"/>
            </w:tcBorders>
          </w:tcPr>
          <w:p w:rsidR="00171951" w:rsidRDefault="00171951" w:rsidP="008853DC"/>
        </w:tc>
      </w:tr>
    </w:tbl>
    <w:p w:rsidR="003540D3" w:rsidRDefault="00B31E46">
      <w:pPr>
        <w:tabs>
          <w:tab w:val="left" w:pos="3765"/>
        </w:tabs>
        <w:spacing w:line="540" w:lineRule="exact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  <w:r>
        <w:rPr>
          <w:rFonts w:ascii="方正小标宋简体" w:eastAsia="方正小标宋简体" w:hAnsi="仿宋" w:cs="仿宋" w:hint="eastAsia"/>
          <w:bCs/>
          <w:sz w:val="44"/>
          <w:szCs w:val="44"/>
        </w:rPr>
        <w:t>天津市教育委员会</w:t>
      </w:r>
      <w:r w:rsidR="00D0506E" w:rsidRPr="00B31E46">
        <w:rPr>
          <w:rFonts w:ascii="方正小标宋简体" w:eastAsia="方正小标宋简体" w:hAnsi="仿宋" w:cs="仿宋" w:hint="eastAsia"/>
          <w:bCs/>
          <w:sz w:val="44"/>
          <w:szCs w:val="44"/>
        </w:rPr>
        <w:t xml:space="preserve"> </w:t>
      </w:r>
      <w:r w:rsidR="0009713C" w:rsidRPr="00B31E46">
        <w:rPr>
          <w:rFonts w:ascii="方正小标宋简体" w:eastAsia="方正小标宋简体" w:hAnsi="仿宋" w:cs="仿宋" w:hint="eastAsia"/>
          <w:bCs/>
          <w:sz w:val="44"/>
          <w:szCs w:val="44"/>
        </w:rPr>
        <w:t>天津市人民政府国有资产监督管理委员会</w:t>
      </w:r>
      <w:r w:rsidR="00201774">
        <w:rPr>
          <w:rFonts w:ascii="方正小标宋简体" w:eastAsia="方正小标宋简体" w:hAnsi="仿宋" w:cs="仿宋" w:hint="eastAsia"/>
          <w:bCs/>
          <w:sz w:val="44"/>
          <w:szCs w:val="44"/>
        </w:rPr>
        <w:t>关于举办</w:t>
      </w:r>
      <w:r w:rsidR="0009713C" w:rsidRPr="00B31E46">
        <w:rPr>
          <w:rFonts w:ascii="方正小标宋简体" w:eastAsia="方正小标宋简体" w:hAnsi="仿宋" w:cs="仿宋" w:hint="eastAsia"/>
          <w:bCs/>
          <w:sz w:val="44"/>
          <w:szCs w:val="44"/>
        </w:rPr>
        <w:t>2020届高校毕业生</w:t>
      </w:r>
    </w:p>
    <w:p w:rsidR="000630B7" w:rsidRPr="00B31E46" w:rsidRDefault="00B31E46">
      <w:pPr>
        <w:tabs>
          <w:tab w:val="left" w:pos="3765"/>
        </w:tabs>
        <w:spacing w:line="540" w:lineRule="exact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  <w:r>
        <w:rPr>
          <w:rFonts w:ascii="方正小标宋简体" w:eastAsia="方正小标宋简体" w:hAnsi="仿宋" w:cs="仿宋" w:hint="eastAsia"/>
          <w:bCs/>
          <w:sz w:val="44"/>
          <w:szCs w:val="44"/>
        </w:rPr>
        <w:t>“津英就业”网上</w:t>
      </w:r>
      <w:r w:rsidR="0009713C" w:rsidRPr="00B31E46">
        <w:rPr>
          <w:rFonts w:ascii="方正小标宋简体" w:eastAsia="方正小标宋简体" w:hAnsi="仿宋" w:cs="仿宋" w:hint="eastAsia"/>
          <w:bCs/>
          <w:sz w:val="44"/>
          <w:szCs w:val="44"/>
        </w:rPr>
        <w:t>招聘会</w:t>
      </w:r>
      <w:r w:rsidR="00201774">
        <w:rPr>
          <w:rFonts w:ascii="方正小标宋简体" w:eastAsia="方正小标宋简体" w:hAnsi="仿宋" w:cs="仿宋" w:hint="eastAsia"/>
          <w:bCs/>
          <w:sz w:val="44"/>
          <w:szCs w:val="44"/>
        </w:rPr>
        <w:t>的通知</w:t>
      </w:r>
    </w:p>
    <w:p w:rsidR="000630B7" w:rsidRPr="00B31E46" w:rsidRDefault="000630B7">
      <w:pPr>
        <w:tabs>
          <w:tab w:val="left" w:pos="3765"/>
        </w:tabs>
        <w:spacing w:line="540" w:lineRule="exact"/>
        <w:rPr>
          <w:rFonts w:ascii="仿宋" w:eastAsia="仿宋" w:hAnsi="仿宋" w:cs="仿宋"/>
          <w:sz w:val="30"/>
          <w:szCs w:val="30"/>
        </w:rPr>
      </w:pPr>
    </w:p>
    <w:p w:rsidR="000630B7" w:rsidRPr="002F6109" w:rsidRDefault="0009713C" w:rsidP="00B748E8">
      <w:pPr>
        <w:tabs>
          <w:tab w:val="left" w:pos="3765"/>
        </w:tabs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F6109">
        <w:rPr>
          <w:rFonts w:ascii="仿宋_GB2312" w:eastAsia="仿宋_GB2312" w:hAnsi="仿宋" w:cs="仿宋" w:hint="eastAsia"/>
          <w:sz w:val="32"/>
          <w:szCs w:val="32"/>
        </w:rPr>
        <w:t>为贯彻落实习近平总书记关于做好高校就业工作的重要指示精神，进一步加强疫情期间高校就业工作，</w:t>
      </w:r>
      <w:r w:rsidR="00B31E46" w:rsidRPr="002F6109">
        <w:rPr>
          <w:rFonts w:ascii="仿宋_GB2312" w:eastAsia="仿宋_GB2312" w:hAnsi="仿宋" w:cs="仿宋" w:hint="eastAsia"/>
          <w:sz w:val="32"/>
          <w:szCs w:val="32"/>
        </w:rPr>
        <w:t>推进全市企业尽快返工复工，</w:t>
      </w:r>
      <w:r w:rsidRPr="002F6109">
        <w:rPr>
          <w:rFonts w:ascii="仿宋_GB2312" w:eastAsia="仿宋_GB2312" w:hAnsi="仿宋" w:cs="仿宋" w:hint="eastAsia"/>
          <w:sz w:val="32"/>
          <w:szCs w:val="32"/>
        </w:rPr>
        <w:t>天津市教委</w:t>
      </w:r>
      <w:r w:rsidR="00D0506E" w:rsidRPr="002F6109">
        <w:rPr>
          <w:rFonts w:ascii="仿宋_GB2312" w:eastAsia="仿宋_GB2312" w:hAnsi="仿宋" w:cs="仿宋" w:hint="eastAsia"/>
          <w:sz w:val="32"/>
          <w:szCs w:val="32"/>
        </w:rPr>
        <w:t>、</w:t>
      </w:r>
      <w:r w:rsidRPr="002F6109">
        <w:rPr>
          <w:rFonts w:ascii="仿宋_GB2312" w:eastAsia="仿宋_GB2312" w:hAnsi="仿宋" w:cs="仿宋" w:hint="eastAsia"/>
          <w:sz w:val="32"/>
          <w:szCs w:val="32"/>
        </w:rPr>
        <w:t>天津市</w:t>
      </w:r>
      <w:r w:rsidR="00B31E46" w:rsidRPr="002F6109">
        <w:rPr>
          <w:rFonts w:ascii="仿宋_GB2312" w:eastAsia="仿宋_GB2312" w:hAnsi="仿宋" w:cs="仿宋" w:hint="eastAsia"/>
          <w:sz w:val="32"/>
          <w:szCs w:val="32"/>
        </w:rPr>
        <w:t>国资委决定举办</w:t>
      </w:r>
      <w:r w:rsidRPr="002F6109">
        <w:rPr>
          <w:rFonts w:ascii="仿宋_GB2312" w:eastAsia="仿宋_GB2312" w:hAnsi="仿宋" w:cs="仿宋" w:hint="eastAsia"/>
          <w:sz w:val="32"/>
          <w:szCs w:val="32"/>
        </w:rPr>
        <w:t>2020届高校毕业生</w:t>
      </w:r>
      <w:r w:rsidR="00B31E46" w:rsidRPr="002F6109">
        <w:rPr>
          <w:rFonts w:ascii="仿宋_GB2312" w:eastAsia="仿宋_GB2312" w:hAnsi="仿宋" w:cs="仿宋" w:hint="eastAsia"/>
          <w:sz w:val="32"/>
          <w:szCs w:val="32"/>
        </w:rPr>
        <w:t>“津英就业”</w:t>
      </w:r>
      <w:r w:rsidR="00B31E46" w:rsidRPr="002F6109">
        <w:rPr>
          <w:rFonts w:ascii="仿宋_GB2312" w:eastAsia="仿宋_GB2312" w:hAnsi="仿宋" w:cs="仿宋" w:hint="eastAsia"/>
          <w:spacing w:val="15"/>
          <w:sz w:val="32"/>
          <w:szCs w:val="32"/>
          <w:u w:color="333333"/>
          <w:lang w:val="zh-TW"/>
        </w:rPr>
        <w:t>网上</w:t>
      </w:r>
      <w:r w:rsidRPr="002F6109">
        <w:rPr>
          <w:rFonts w:ascii="仿宋_GB2312" w:eastAsia="仿宋_GB2312" w:hAnsi="仿宋" w:cs="仿宋" w:hint="eastAsia"/>
          <w:spacing w:val="15"/>
          <w:sz w:val="32"/>
          <w:szCs w:val="32"/>
          <w:u w:color="333333"/>
          <w:lang w:val="zh-TW"/>
        </w:rPr>
        <w:t>招聘会</w:t>
      </w:r>
      <w:r w:rsidR="00B31E46" w:rsidRPr="002F6109">
        <w:rPr>
          <w:rFonts w:ascii="仿宋_GB2312" w:eastAsia="仿宋_GB2312" w:hAnsi="仿宋" w:cs="仿宋" w:hint="eastAsia"/>
          <w:sz w:val="32"/>
          <w:szCs w:val="32"/>
        </w:rPr>
        <w:t>。</w:t>
      </w:r>
      <w:r w:rsidRPr="002F6109">
        <w:rPr>
          <w:rFonts w:ascii="仿宋_GB2312" w:eastAsia="仿宋_GB2312" w:hAnsi="仿宋" w:cs="仿宋" w:hint="eastAsia"/>
          <w:sz w:val="32"/>
          <w:szCs w:val="32"/>
          <w:u w:color="000000"/>
          <w:lang w:val="zh-TW" w:eastAsia="zh-TW"/>
        </w:rPr>
        <w:t>现将有关事项安排如下：</w:t>
      </w:r>
    </w:p>
    <w:p w:rsidR="000630B7" w:rsidRPr="003540D3" w:rsidRDefault="0009713C" w:rsidP="00B748E8">
      <w:pPr>
        <w:tabs>
          <w:tab w:val="left" w:pos="3765"/>
        </w:tabs>
        <w:spacing w:line="540" w:lineRule="exact"/>
        <w:ind w:firstLine="645"/>
        <w:rPr>
          <w:rFonts w:ascii="黑体" w:eastAsia="黑体" w:hAnsi="黑体" w:cs="仿宋"/>
          <w:sz w:val="32"/>
          <w:szCs w:val="32"/>
        </w:rPr>
      </w:pPr>
      <w:r w:rsidRPr="003540D3">
        <w:rPr>
          <w:rFonts w:ascii="黑体" w:eastAsia="黑体" w:hAnsi="黑体" w:cs="仿宋" w:hint="eastAsia"/>
          <w:sz w:val="32"/>
          <w:szCs w:val="32"/>
        </w:rPr>
        <w:t>一、组织单位</w:t>
      </w:r>
    </w:p>
    <w:p w:rsidR="000630B7" w:rsidRPr="002F6109" w:rsidRDefault="0009713C" w:rsidP="00B748E8">
      <w:pPr>
        <w:tabs>
          <w:tab w:val="left" w:pos="3765"/>
        </w:tabs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F6109">
        <w:rPr>
          <w:rFonts w:ascii="仿宋_GB2312" w:eastAsia="仿宋_GB2312" w:hAnsi="仿宋" w:cs="仿宋" w:hint="eastAsia"/>
          <w:sz w:val="32"/>
          <w:szCs w:val="32"/>
        </w:rPr>
        <w:t>天津市教委</w:t>
      </w:r>
      <w:r w:rsidR="00D0506E" w:rsidRPr="002F6109">
        <w:rPr>
          <w:rFonts w:ascii="仿宋_GB2312" w:eastAsia="仿宋_GB2312" w:hAnsi="仿宋" w:cs="仿宋" w:hint="eastAsia"/>
          <w:sz w:val="32"/>
          <w:szCs w:val="32"/>
        </w:rPr>
        <w:t>、</w:t>
      </w:r>
      <w:r w:rsidRPr="002F6109">
        <w:rPr>
          <w:rFonts w:ascii="仿宋_GB2312" w:eastAsia="仿宋_GB2312" w:hAnsi="仿宋" w:cs="仿宋" w:hint="eastAsia"/>
          <w:sz w:val="32"/>
          <w:szCs w:val="32"/>
        </w:rPr>
        <w:t>天津市</w:t>
      </w:r>
      <w:r w:rsidR="00B31E46" w:rsidRPr="002F6109">
        <w:rPr>
          <w:rFonts w:ascii="仿宋_GB2312" w:eastAsia="仿宋_GB2312" w:hAnsi="仿宋" w:cs="仿宋" w:hint="eastAsia"/>
          <w:sz w:val="32"/>
          <w:szCs w:val="32"/>
        </w:rPr>
        <w:t>国资委</w:t>
      </w:r>
    </w:p>
    <w:p w:rsidR="000630B7" w:rsidRPr="003540D3" w:rsidRDefault="0009713C" w:rsidP="00B748E8">
      <w:pPr>
        <w:tabs>
          <w:tab w:val="left" w:pos="3765"/>
        </w:tabs>
        <w:spacing w:line="540" w:lineRule="exact"/>
        <w:ind w:firstLine="645"/>
        <w:rPr>
          <w:rFonts w:ascii="黑体" w:eastAsia="黑体" w:hAnsi="黑体" w:cs="仿宋"/>
          <w:sz w:val="32"/>
          <w:szCs w:val="32"/>
        </w:rPr>
      </w:pPr>
      <w:r w:rsidRPr="003540D3">
        <w:rPr>
          <w:rFonts w:ascii="黑体" w:eastAsia="黑体" w:hAnsi="黑体" w:cs="仿宋" w:hint="eastAsia"/>
          <w:sz w:val="32"/>
          <w:szCs w:val="32"/>
        </w:rPr>
        <w:t>二、时间安排</w:t>
      </w:r>
    </w:p>
    <w:p w:rsidR="00F346DB" w:rsidRPr="002F6109" w:rsidRDefault="00F346DB" w:rsidP="00B748E8">
      <w:pPr>
        <w:tabs>
          <w:tab w:val="left" w:pos="3765"/>
        </w:tabs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F6109">
        <w:rPr>
          <w:rFonts w:ascii="仿宋_GB2312" w:eastAsia="仿宋_GB2312" w:hint="eastAsia"/>
          <w:sz w:val="32"/>
          <w:szCs w:val="32"/>
        </w:rPr>
        <w:t>网上招聘会以微信公众号为主要招聘平台，具体时间如下：</w:t>
      </w:r>
    </w:p>
    <w:p w:rsidR="000630B7" w:rsidRPr="002F6109" w:rsidRDefault="0009713C" w:rsidP="00B748E8">
      <w:pPr>
        <w:tabs>
          <w:tab w:val="left" w:pos="3765"/>
        </w:tabs>
        <w:spacing w:line="540" w:lineRule="exact"/>
        <w:ind w:firstLineChars="198" w:firstLine="634"/>
        <w:rPr>
          <w:rFonts w:ascii="仿宋_GB2312" w:eastAsia="仿宋_GB2312" w:hAnsi="仿宋" w:cs="仿宋"/>
          <w:sz w:val="32"/>
          <w:szCs w:val="32"/>
        </w:rPr>
      </w:pPr>
      <w:r w:rsidRPr="002F6109">
        <w:rPr>
          <w:rFonts w:ascii="仿宋_GB2312" w:eastAsia="仿宋_GB2312" w:hAnsi="仿宋" w:cs="仿宋" w:hint="eastAsia"/>
          <w:sz w:val="32"/>
          <w:szCs w:val="32"/>
        </w:rPr>
        <w:t>1、企业报名阶段：自发布通知起至</w:t>
      </w:r>
      <w:r w:rsidR="00F346DB" w:rsidRPr="002F6109">
        <w:rPr>
          <w:rFonts w:ascii="仿宋_GB2312" w:eastAsia="仿宋_GB2312" w:hAnsi="仿宋" w:cs="仿宋" w:hint="eastAsia"/>
          <w:sz w:val="32"/>
          <w:szCs w:val="32"/>
        </w:rPr>
        <w:t>3月1</w:t>
      </w:r>
      <w:r w:rsidR="00E103AB">
        <w:rPr>
          <w:rFonts w:ascii="仿宋_GB2312" w:eastAsia="仿宋_GB2312" w:hAnsi="仿宋" w:cs="仿宋" w:hint="eastAsia"/>
          <w:sz w:val="32"/>
          <w:szCs w:val="32"/>
        </w:rPr>
        <w:t>3</w:t>
      </w:r>
      <w:r w:rsidR="00F346DB" w:rsidRPr="002F6109">
        <w:rPr>
          <w:rFonts w:ascii="仿宋_GB2312" w:eastAsia="仿宋_GB2312" w:hAnsi="仿宋" w:cs="仿宋" w:hint="eastAsia"/>
          <w:sz w:val="32"/>
          <w:szCs w:val="32"/>
        </w:rPr>
        <w:t>日</w:t>
      </w:r>
    </w:p>
    <w:p w:rsidR="000630B7" w:rsidRPr="002F6109" w:rsidRDefault="0009713C" w:rsidP="00B748E8">
      <w:pPr>
        <w:tabs>
          <w:tab w:val="left" w:pos="3765"/>
        </w:tabs>
        <w:spacing w:line="540" w:lineRule="exact"/>
        <w:ind w:firstLineChars="196" w:firstLine="627"/>
        <w:rPr>
          <w:rFonts w:ascii="仿宋_GB2312" w:eastAsia="仿宋_GB2312" w:hAnsi="仿宋" w:cs="仿宋"/>
          <w:sz w:val="32"/>
          <w:szCs w:val="32"/>
        </w:rPr>
      </w:pPr>
      <w:r w:rsidRPr="002F6109">
        <w:rPr>
          <w:rFonts w:ascii="仿宋_GB2312" w:eastAsia="仿宋_GB2312" w:hAnsi="仿宋" w:cs="仿宋" w:hint="eastAsia"/>
          <w:sz w:val="32"/>
          <w:szCs w:val="32"/>
        </w:rPr>
        <w:t>2、学生报名阶段：</w:t>
      </w:r>
      <w:r w:rsidR="00F346DB" w:rsidRPr="002F6109">
        <w:rPr>
          <w:rFonts w:ascii="仿宋_GB2312" w:eastAsia="仿宋_GB2312" w:hAnsi="仿宋" w:cs="仿宋" w:hint="eastAsia"/>
          <w:sz w:val="32"/>
          <w:szCs w:val="32"/>
        </w:rPr>
        <w:t>3月1</w:t>
      </w:r>
      <w:r w:rsidR="00F10E47">
        <w:rPr>
          <w:rFonts w:ascii="仿宋_GB2312" w:eastAsia="仿宋_GB2312" w:hAnsi="仿宋" w:cs="仿宋" w:hint="eastAsia"/>
          <w:sz w:val="32"/>
          <w:szCs w:val="32"/>
        </w:rPr>
        <w:t>4</w:t>
      </w:r>
      <w:r w:rsidR="00F346DB" w:rsidRPr="002F6109">
        <w:rPr>
          <w:rFonts w:ascii="仿宋_GB2312" w:eastAsia="仿宋_GB2312" w:hAnsi="仿宋" w:cs="仿宋" w:hint="eastAsia"/>
          <w:sz w:val="32"/>
          <w:szCs w:val="32"/>
        </w:rPr>
        <w:t>日至3月15日</w:t>
      </w:r>
    </w:p>
    <w:p w:rsidR="000630B7" w:rsidRPr="002F6109" w:rsidRDefault="0009713C" w:rsidP="00B748E8">
      <w:pPr>
        <w:tabs>
          <w:tab w:val="left" w:pos="3765"/>
        </w:tabs>
        <w:spacing w:line="540" w:lineRule="exact"/>
        <w:ind w:firstLineChars="198" w:firstLine="634"/>
        <w:rPr>
          <w:rFonts w:ascii="仿宋_GB2312" w:eastAsia="仿宋_GB2312" w:hAnsi="仿宋" w:cs="仿宋"/>
          <w:sz w:val="32"/>
          <w:szCs w:val="32"/>
        </w:rPr>
      </w:pPr>
      <w:r w:rsidRPr="002F6109">
        <w:rPr>
          <w:rFonts w:ascii="仿宋_GB2312" w:eastAsia="仿宋_GB2312" w:hAnsi="仿宋" w:cs="仿宋" w:hint="eastAsia"/>
          <w:sz w:val="32"/>
          <w:szCs w:val="32"/>
        </w:rPr>
        <w:t>3、双向互选阶段：</w:t>
      </w:r>
      <w:r w:rsidR="00F346DB" w:rsidRPr="002F6109">
        <w:rPr>
          <w:rFonts w:ascii="仿宋_GB2312" w:eastAsia="仿宋_GB2312" w:hAnsi="仿宋" w:cs="仿宋" w:hint="eastAsia"/>
          <w:sz w:val="32"/>
          <w:szCs w:val="32"/>
        </w:rPr>
        <w:t>3月1</w:t>
      </w:r>
      <w:r w:rsidR="00F10E47">
        <w:rPr>
          <w:rFonts w:ascii="仿宋_GB2312" w:eastAsia="仿宋_GB2312" w:hAnsi="仿宋" w:cs="仿宋" w:hint="eastAsia"/>
          <w:sz w:val="32"/>
          <w:szCs w:val="32"/>
        </w:rPr>
        <w:t>6</w:t>
      </w:r>
      <w:r w:rsidR="00F346DB" w:rsidRPr="002F6109">
        <w:rPr>
          <w:rFonts w:ascii="仿宋_GB2312" w:eastAsia="仿宋_GB2312" w:hAnsi="仿宋" w:cs="仿宋" w:hint="eastAsia"/>
          <w:sz w:val="32"/>
          <w:szCs w:val="32"/>
        </w:rPr>
        <w:t>日至3月2</w:t>
      </w:r>
      <w:r w:rsidR="00F10E47">
        <w:rPr>
          <w:rFonts w:ascii="仿宋_GB2312" w:eastAsia="仿宋_GB2312" w:hAnsi="仿宋" w:cs="仿宋" w:hint="eastAsia"/>
          <w:sz w:val="32"/>
          <w:szCs w:val="32"/>
        </w:rPr>
        <w:t>0</w:t>
      </w:r>
      <w:r w:rsidR="00F346DB" w:rsidRPr="002F6109">
        <w:rPr>
          <w:rFonts w:ascii="仿宋_GB2312" w:eastAsia="仿宋_GB2312" w:hAnsi="仿宋" w:cs="仿宋" w:hint="eastAsia"/>
          <w:sz w:val="32"/>
          <w:szCs w:val="32"/>
        </w:rPr>
        <w:t>日</w:t>
      </w:r>
    </w:p>
    <w:p w:rsidR="000630B7" w:rsidRPr="003540D3" w:rsidRDefault="0009713C" w:rsidP="00B748E8">
      <w:pPr>
        <w:tabs>
          <w:tab w:val="left" w:pos="3765"/>
        </w:tabs>
        <w:spacing w:line="540" w:lineRule="exact"/>
        <w:ind w:firstLine="645"/>
        <w:rPr>
          <w:rFonts w:ascii="黑体" w:eastAsia="黑体" w:hAnsi="黑体" w:cs="仿宋"/>
          <w:sz w:val="32"/>
          <w:szCs w:val="32"/>
        </w:rPr>
      </w:pPr>
      <w:r w:rsidRPr="003540D3">
        <w:rPr>
          <w:rFonts w:ascii="黑体" w:eastAsia="黑体" w:hAnsi="黑体" w:cs="仿宋" w:hint="eastAsia"/>
          <w:sz w:val="32"/>
          <w:szCs w:val="32"/>
        </w:rPr>
        <w:t>三、工作日程</w:t>
      </w:r>
    </w:p>
    <w:p w:rsidR="000630B7" w:rsidRPr="002F6109" w:rsidRDefault="0009713C" w:rsidP="00B748E8">
      <w:pPr>
        <w:tabs>
          <w:tab w:val="left" w:pos="3765"/>
        </w:tabs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F6109">
        <w:rPr>
          <w:rFonts w:ascii="仿宋_GB2312" w:eastAsia="仿宋_GB2312" w:hAnsi="仿宋" w:cs="仿宋" w:hint="eastAsia"/>
          <w:sz w:val="32"/>
          <w:szCs w:val="32"/>
        </w:rPr>
        <w:t>1.</w:t>
      </w:r>
      <w:r w:rsidR="00F346DB" w:rsidRPr="002F6109">
        <w:rPr>
          <w:rFonts w:ascii="仿宋_GB2312" w:eastAsia="仿宋_GB2312" w:hint="eastAsia"/>
          <w:sz w:val="32"/>
          <w:szCs w:val="32"/>
        </w:rPr>
        <w:t xml:space="preserve"> 国资委统一组织市属国有企业进行企业报名，</w:t>
      </w:r>
      <w:r w:rsidR="003540D3">
        <w:rPr>
          <w:rFonts w:ascii="仿宋_GB2312" w:eastAsia="仿宋_GB2312" w:hint="eastAsia"/>
          <w:sz w:val="32"/>
          <w:szCs w:val="32"/>
        </w:rPr>
        <w:t>并发动其</w:t>
      </w:r>
      <w:r w:rsidR="003540D3">
        <w:rPr>
          <w:rFonts w:ascii="仿宋_GB2312" w:eastAsia="仿宋_GB2312" w:hint="eastAsia"/>
          <w:sz w:val="32"/>
          <w:szCs w:val="32"/>
        </w:rPr>
        <w:lastRenderedPageBreak/>
        <w:t>他国有企业积极参加</w:t>
      </w:r>
      <w:r w:rsidR="00B748E8">
        <w:rPr>
          <w:rFonts w:ascii="仿宋_GB2312" w:eastAsia="仿宋_GB2312" w:hint="eastAsia"/>
          <w:sz w:val="32"/>
          <w:szCs w:val="32"/>
        </w:rPr>
        <w:t>，报名流程见附件1</w:t>
      </w:r>
      <w:r w:rsidR="003540D3">
        <w:rPr>
          <w:rFonts w:ascii="仿宋_GB2312" w:eastAsia="仿宋_GB2312" w:hint="eastAsia"/>
          <w:sz w:val="32"/>
          <w:szCs w:val="32"/>
        </w:rPr>
        <w:t>。</w:t>
      </w:r>
      <w:r w:rsidR="00B748E8">
        <w:rPr>
          <w:rFonts w:ascii="仿宋_GB2312" w:eastAsia="仿宋_GB2312" w:hint="eastAsia"/>
          <w:sz w:val="32"/>
          <w:szCs w:val="32"/>
        </w:rPr>
        <w:t>所有企业</w:t>
      </w:r>
      <w:r w:rsidR="00F346DB" w:rsidRPr="002F6109">
        <w:rPr>
          <w:rFonts w:ascii="仿宋_GB2312" w:eastAsia="仿宋_GB2312" w:hint="eastAsia"/>
          <w:sz w:val="32"/>
          <w:szCs w:val="32"/>
        </w:rPr>
        <w:t>在3月1</w:t>
      </w:r>
      <w:r w:rsidR="00F10E47">
        <w:rPr>
          <w:rFonts w:ascii="仿宋_GB2312" w:eastAsia="仿宋_GB2312" w:hint="eastAsia"/>
          <w:sz w:val="32"/>
          <w:szCs w:val="32"/>
        </w:rPr>
        <w:t>3</w:t>
      </w:r>
      <w:r w:rsidR="00F346DB" w:rsidRPr="002F6109">
        <w:rPr>
          <w:rFonts w:ascii="仿宋_GB2312" w:eastAsia="仿宋_GB2312" w:hint="eastAsia"/>
          <w:sz w:val="32"/>
          <w:szCs w:val="32"/>
        </w:rPr>
        <w:t>日前完成招聘信息填报。</w:t>
      </w:r>
    </w:p>
    <w:p w:rsidR="000630B7" w:rsidRPr="002F6109" w:rsidRDefault="00F346DB" w:rsidP="00B748E8">
      <w:pPr>
        <w:tabs>
          <w:tab w:val="left" w:pos="3765"/>
        </w:tabs>
        <w:spacing w:line="540" w:lineRule="exact"/>
        <w:ind w:firstLineChars="198" w:firstLine="634"/>
        <w:rPr>
          <w:rFonts w:ascii="仿宋_GB2312" w:eastAsia="仿宋_GB2312" w:hAnsi="仿宋" w:cs="仿宋"/>
          <w:sz w:val="32"/>
          <w:szCs w:val="32"/>
        </w:rPr>
      </w:pPr>
      <w:r w:rsidRPr="002F6109">
        <w:rPr>
          <w:rFonts w:ascii="仿宋_GB2312" w:eastAsia="仿宋_GB2312" w:hAnsi="仿宋" w:cs="仿宋" w:hint="eastAsia"/>
          <w:sz w:val="32"/>
          <w:szCs w:val="32"/>
        </w:rPr>
        <w:t>2</w:t>
      </w:r>
      <w:r w:rsidR="0009713C" w:rsidRPr="002F6109">
        <w:rPr>
          <w:rFonts w:ascii="仿宋_GB2312" w:eastAsia="仿宋_GB2312" w:hAnsi="仿宋" w:cs="仿宋" w:hint="eastAsia"/>
          <w:sz w:val="32"/>
          <w:szCs w:val="32"/>
        </w:rPr>
        <w:t>.</w:t>
      </w:r>
      <w:r w:rsidR="00A1063A">
        <w:rPr>
          <w:rFonts w:ascii="仿宋_GB2312" w:eastAsia="仿宋_GB2312" w:hAnsi="Arial" w:cs="Arial" w:hint="eastAsia"/>
          <w:sz w:val="32"/>
          <w:szCs w:val="32"/>
        </w:rPr>
        <w:t>请</w:t>
      </w:r>
      <w:r w:rsidR="0009713C" w:rsidRPr="002F6109">
        <w:rPr>
          <w:rFonts w:ascii="仿宋_GB2312" w:eastAsia="仿宋_GB2312" w:hAnsi="仿宋" w:cs="仿宋" w:hint="eastAsia"/>
          <w:sz w:val="32"/>
          <w:szCs w:val="32"/>
        </w:rPr>
        <w:t>各高校</w:t>
      </w:r>
      <w:r w:rsidR="00A1063A">
        <w:rPr>
          <w:rFonts w:ascii="仿宋_GB2312" w:eastAsia="仿宋_GB2312" w:hAnsi="仿宋" w:cs="仿宋" w:hint="eastAsia"/>
          <w:sz w:val="32"/>
          <w:szCs w:val="32"/>
        </w:rPr>
        <w:t>组织</w:t>
      </w:r>
      <w:r w:rsidR="0009713C" w:rsidRPr="002F6109">
        <w:rPr>
          <w:rFonts w:ascii="仿宋_GB2312" w:eastAsia="仿宋_GB2312" w:hAnsi="仿宋" w:cs="仿宋" w:hint="eastAsia"/>
          <w:sz w:val="32"/>
          <w:szCs w:val="32"/>
        </w:rPr>
        <w:t>2020届毕业生</w:t>
      </w:r>
      <w:r w:rsidR="003540D3">
        <w:rPr>
          <w:rFonts w:ascii="仿宋_GB2312" w:eastAsia="仿宋_GB2312" w:hAnsi="仿宋" w:cs="仿宋" w:hint="eastAsia"/>
          <w:sz w:val="32"/>
          <w:szCs w:val="32"/>
        </w:rPr>
        <w:t>3月1</w:t>
      </w:r>
      <w:r w:rsidR="00F10E47">
        <w:rPr>
          <w:rFonts w:ascii="仿宋_GB2312" w:eastAsia="仿宋_GB2312" w:hAnsi="仿宋" w:cs="仿宋" w:hint="eastAsia"/>
          <w:sz w:val="32"/>
          <w:szCs w:val="32"/>
        </w:rPr>
        <w:t>4</w:t>
      </w:r>
      <w:r w:rsidR="003540D3">
        <w:rPr>
          <w:rFonts w:ascii="仿宋_GB2312" w:eastAsia="仿宋_GB2312" w:hAnsi="仿宋" w:cs="仿宋" w:hint="eastAsia"/>
          <w:sz w:val="32"/>
          <w:szCs w:val="32"/>
        </w:rPr>
        <w:t>日-15日，</w:t>
      </w:r>
      <w:r w:rsidR="0009713C" w:rsidRPr="002F6109">
        <w:rPr>
          <w:rFonts w:ascii="仿宋_GB2312" w:eastAsia="仿宋_GB2312" w:hAnsi="仿宋" w:cs="仿宋" w:hint="eastAsia"/>
          <w:sz w:val="32"/>
          <w:szCs w:val="32"/>
        </w:rPr>
        <w:t>关注</w:t>
      </w:r>
      <w:r w:rsidRPr="002F6109">
        <w:rPr>
          <w:rFonts w:ascii="仿宋_GB2312" w:eastAsia="仿宋_GB2312" w:hAnsi="仿宋" w:cs="仿宋" w:hint="eastAsia"/>
          <w:sz w:val="32"/>
          <w:szCs w:val="32"/>
        </w:rPr>
        <w:t>附件的微信二维码</w:t>
      </w:r>
      <w:r w:rsidR="0009713C" w:rsidRPr="002F6109">
        <w:rPr>
          <w:rFonts w:ascii="仿宋_GB2312" w:eastAsia="仿宋_GB2312" w:hAnsi="仿宋" w:cs="仿宋" w:hint="eastAsia"/>
          <w:sz w:val="32"/>
          <w:szCs w:val="32"/>
        </w:rPr>
        <w:t>，了解就业信息，在线进行简历填写和投递。</w:t>
      </w:r>
    </w:p>
    <w:p w:rsidR="000630B7" w:rsidRPr="002F6109" w:rsidRDefault="00F346DB" w:rsidP="00B748E8">
      <w:pPr>
        <w:tabs>
          <w:tab w:val="left" w:pos="3765"/>
        </w:tabs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F6109">
        <w:rPr>
          <w:rFonts w:ascii="仿宋_GB2312" w:eastAsia="仿宋_GB2312" w:hAnsi="仿宋" w:cs="仿宋" w:hint="eastAsia"/>
          <w:sz w:val="32"/>
          <w:szCs w:val="32"/>
        </w:rPr>
        <w:t>3</w:t>
      </w:r>
      <w:r w:rsidR="0009713C" w:rsidRPr="002F6109">
        <w:rPr>
          <w:rFonts w:ascii="仿宋_GB2312" w:eastAsia="仿宋_GB2312" w:hAnsi="仿宋" w:cs="仿宋" w:hint="eastAsia"/>
          <w:sz w:val="32"/>
          <w:szCs w:val="32"/>
        </w:rPr>
        <w:t>.</w:t>
      </w:r>
      <w:r w:rsidRPr="002F6109">
        <w:rPr>
          <w:rFonts w:ascii="仿宋_GB2312" w:eastAsia="仿宋_GB2312" w:hAnsi="仿宋" w:cs="仿宋" w:hint="eastAsia"/>
          <w:sz w:val="32"/>
          <w:szCs w:val="32"/>
        </w:rPr>
        <w:t>在双向互选阶段，</w:t>
      </w:r>
      <w:r w:rsidR="00D0506E" w:rsidRPr="002F6109">
        <w:rPr>
          <w:rFonts w:ascii="仿宋_GB2312" w:eastAsia="仿宋_GB2312" w:hAnsi="仿宋" w:cs="仿宋" w:hint="eastAsia"/>
          <w:sz w:val="32"/>
          <w:szCs w:val="32"/>
        </w:rPr>
        <w:t>国资委</w:t>
      </w:r>
      <w:r w:rsidRPr="002F6109">
        <w:rPr>
          <w:rFonts w:ascii="仿宋_GB2312" w:eastAsia="仿宋_GB2312" w:hAnsi="仿宋" w:cs="仿宋" w:hint="eastAsia"/>
          <w:sz w:val="32"/>
          <w:szCs w:val="32"/>
        </w:rPr>
        <w:t>组织</w:t>
      </w:r>
      <w:r w:rsidR="0009713C" w:rsidRPr="002F6109">
        <w:rPr>
          <w:rFonts w:ascii="仿宋_GB2312" w:eastAsia="仿宋_GB2312" w:hAnsi="仿宋" w:cs="仿宋" w:hint="eastAsia"/>
          <w:sz w:val="32"/>
          <w:szCs w:val="32"/>
        </w:rPr>
        <w:t>企业</w:t>
      </w:r>
      <w:r w:rsidRPr="002F6109">
        <w:rPr>
          <w:rFonts w:ascii="仿宋_GB2312" w:eastAsia="仿宋_GB2312" w:hAnsi="仿宋" w:cs="仿宋" w:hint="eastAsia"/>
          <w:sz w:val="32"/>
          <w:szCs w:val="32"/>
        </w:rPr>
        <w:t>在每天9点-17点，</w:t>
      </w:r>
      <w:r w:rsidR="0009713C" w:rsidRPr="002F6109">
        <w:rPr>
          <w:rFonts w:ascii="仿宋_GB2312" w:eastAsia="仿宋_GB2312" w:hAnsi="仿宋" w:cs="仿宋" w:hint="eastAsia"/>
          <w:sz w:val="32"/>
          <w:szCs w:val="32"/>
        </w:rPr>
        <w:t>在线对接学生就业需求，完成双向互选。</w:t>
      </w:r>
    </w:p>
    <w:p w:rsidR="000630B7" w:rsidRPr="002F6109" w:rsidRDefault="00F346DB" w:rsidP="00B748E8">
      <w:pPr>
        <w:tabs>
          <w:tab w:val="left" w:pos="3765"/>
        </w:tabs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F6109">
        <w:rPr>
          <w:rFonts w:ascii="仿宋_GB2312" w:eastAsia="仿宋_GB2312" w:hAnsi="仿宋" w:cs="仿宋" w:hint="eastAsia"/>
          <w:sz w:val="32"/>
          <w:szCs w:val="32"/>
        </w:rPr>
        <w:t>4</w:t>
      </w:r>
      <w:r w:rsidR="0009713C" w:rsidRPr="002F6109">
        <w:rPr>
          <w:rFonts w:ascii="仿宋_GB2312" w:eastAsia="仿宋_GB2312" w:hAnsi="仿宋" w:cs="仿宋" w:hint="eastAsia"/>
          <w:sz w:val="32"/>
          <w:szCs w:val="32"/>
        </w:rPr>
        <w:t>.企业根据与学生的对接情况，择优进行远程面试或个别</w:t>
      </w:r>
      <w:r w:rsidR="003540D3">
        <w:rPr>
          <w:rFonts w:ascii="仿宋_GB2312" w:eastAsia="仿宋_GB2312" w:hAnsi="仿宋" w:cs="仿宋" w:hint="eastAsia"/>
          <w:sz w:val="32"/>
          <w:szCs w:val="32"/>
        </w:rPr>
        <w:t>面试</w:t>
      </w:r>
      <w:r w:rsidR="0009713C" w:rsidRPr="002F6109">
        <w:rPr>
          <w:rFonts w:ascii="仿宋_GB2312" w:eastAsia="仿宋_GB2312" w:hAnsi="仿宋" w:cs="仿宋" w:hint="eastAsia"/>
          <w:sz w:val="32"/>
          <w:szCs w:val="32"/>
        </w:rPr>
        <w:t>交流。</w:t>
      </w:r>
    </w:p>
    <w:p w:rsidR="00D0506E" w:rsidRPr="002F6109" w:rsidRDefault="00F346DB" w:rsidP="00B748E8">
      <w:pPr>
        <w:tabs>
          <w:tab w:val="left" w:pos="3765"/>
        </w:tabs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F6109">
        <w:rPr>
          <w:rFonts w:ascii="仿宋_GB2312" w:eastAsia="仿宋_GB2312" w:hAnsi="仿宋" w:cs="仿宋" w:hint="eastAsia"/>
          <w:sz w:val="32"/>
          <w:szCs w:val="32"/>
        </w:rPr>
        <w:t>5</w:t>
      </w:r>
      <w:r w:rsidR="0009713C" w:rsidRPr="002F6109">
        <w:rPr>
          <w:rFonts w:ascii="仿宋_GB2312" w:eastAsia="仿宋_GB2312" w:hAnsi="仿宋" w:cs="仿宋" w:hint="eastAsia"/>
          <w:sz w:val="32"/>
          <w:szCs w:val="32"/>
        </w:rPr>
        <w:t>.</w:t>
      </w:r>
      <w:r w:rsidRPr="002F6109">
        <w:rPr>
          <w:rFonts w:ascii="仿宋_GB2312" w:eastAsia="仿宋_GB2312" w:hAnsi="仿宋" w:cs="仿宋" w:hint="eastAsia"/>
          <w:sz w:val="32"/>
          <w:szCs w:val="32"/>
        </w:rPr>
        <w:t>企业确定最终录用的学生名单，</w:t>
      </w:r>
      <w:r w:rsidR="0009713C" w:rsidRPr="002F6109">
        <w:rPr>
          <w:rFonts w:ascii="仿宋_GB2312" w:eastAsia="仿宋_GB2312" w:hAnsi="仿宋" w:cs="仿宋" w:hint="eastAsia"/>
          <w:sz w:val="32"/>
          <w:szCs w:val="32"/>
        </w:rPr>
        <w:t>通过微信或电话形式反馈给学生。</w:t>
      </w:r>
    </w:p>
    <w:p w:rsidR="000630B7" w:rsidRPr="003540D3" w:rsidRDefault="00D0506E" w:rsidP="00B748E8">
      <w:pPr>
        <w:tabs>
          <w:tab w:val="left" w:pos="3765"/>
        </w:tabs>
        <w:spacing w:line="54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3540D3">
        <w:rPr>
          <w:rFonts w:ascii="黑体" w:eastAsia="黑体" w:hAnsi="黑体" w:cs="仿宋" w:hint="eastAsia"/>
          <w:sz w:val="32"/>
          <w:szCs w:val="32"/>
        </w:rPr>
        <w:t>四</w:t>
      </w:r>
      <w:r w:rsidR="0009713C" w:rsidRPr="003540D3">
        <w:rPr>
          <w:rFonts w:ascii="黑体" w:eastAsia="黑体" w:hAnsi="黑体" w:cs="仿宋" w:hint="eastAsia"/>
          <w:sz w:val="32"/>
          <w:szCs w:val="32"/>
        </w:rPr>
        <w:t>、有关要求</w:t>
      </w:r>
    </w:p>
    <w:p w:rsidR="003540D3" w:rsidRPr="002F6109" w:rsidRDefault="003540D3" w:rsidP="00B748E8">
      <w:pPr>
        <w:tabs>
          <w:tab w:val="left" w:pos="3765"/>
        </w:tabs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  <w:u w:color="000000"/>
          <w:lang w:val="zh-TW"/>
        </w:rPr>
      </w:pPr>
      <w:r>
        <w:rPr>
          <w:rFonts w:ascii="仿宋_GB2312" w:eastAsia="仿宋_GB2312" w:hAnsi="仿宋" w:cs="仿宋" w:hint="eastAsia"/>
          <w:sz w:val="32"/>
          <w:szCs w:val="32"/>
        </w:rPr>
        <w:t>1</w:t>
      </w:r>
      <w:r w:rsidRPr="002F6109">
        <w:rPr>
          <w:rFonts w:ascii="仿宋_GB2312" w:eastAsia="仿宋_GB2312" w:hAnsi="仿宋" w:cs="仿宋" w:hint="eastAsia"/>
          <w:sz w:val="32"/>
          <w:szCs w:val="32"/>
        </w:rPr>
        <w:t>.</w:t>
      </w:r>
      <w:r w:rsidR="00DE457B">
        <w:rPr>
          <w:rFonts w:ascii="仿宋_GB2312" w:eastAsia="仿宋_GB2312" w:hAnsi="仿宋" w:cs="仿宋" w:hint="eastAsia"/>
          <w:sz w:val="32"/>
          <w:szCs w:val="32"/>
        </w:rPr>
        <w:t>此项工作是市国资委落实市委市政府返工复工要求的重要</w:t>
      </w:r>
      <w:r w:rsidRPr="002F6109">
        <w:rPr>
          <w:rFonts w:ascii="仿宋_GB2312" w:eastAsia="仿宋_GB2312" w:hAnsi="仿宋" w:cs="仿宋" w:hint="eastAsia"/>
          <w:sz w:val="32"/>
          <w:szCs w:val="32"/>
        </w:rPr>
        <w:t>举措，各市属国有企业要按时完成网上填报，</w:t>
      </w:r>
      <w:r>
        <w:rPr>
          <w:rFonts w:ascii="仿宋_GB2312" w:eastAsia="仿宋_GB2312" w:hAnsi="仿宋" w:cs="仿宋" w:hint="eastAsia"/>
          <w:sz w:val="32"/>
          <w:szCs w:val="32"/>
        </w:rPr>
        <w:t>做好在线双向选择对接工作</w:t>
      </w:r>
      <w:r w:rsidRPr="002F6109">
        <w:rPr>
          <w:rFonts w:ascii="仿宋_GB2312" w:eastAsia="仿宋_GB2312" w:hAnsi="仿宋" w:cs="仿宋" w:hint="eastAsia"/>
          <w:sz w:val="32"/>
          <w:szCs w:val="32"/>
        </w:rPr>
        <w:t>，也欢迎其他各</w:t>
      </w:r>
      <w:r w:rsidRPr="002F6109">
        <w:rPr>
          <w:rFonts w:ascii="仿宋_GB2312" w:eastAsia="仿宋_GB2312" w:hAnsi="仿宋" w:cs="仿宋" w:hint="eastAsia"/>
          <w:sz w:val="32"/>
          <w:szCs w:val="32"/>
          <w:u w:color="000000"/>
          <w:lang w:val="zh-TW" w:eastAsia="zh-TW"/>
        </w:rPr>
        <w:t>行业企事业单位</w:t>
      </w:r>
      <w:r w:rsidRPr="002F6109">
        <w:rPr>
          <w:rFonts w:ascii="仿宋_GB2312" w:eastAsia="仿宋_GB2312" w:hAnsi="仿宋" w:cs="仿宋" w:hint="eastAsia"/>
          <w:sz w:val="32"/>
          <w:szCs w:val="32"/>
          <w:u w:color="000000"/>
          <w:lang w:val="zh-TW"/>
        </w:rPr>
        <w:t>报名</w:t>
      </w:r>
      <w:r w:rsidRPr="002F6109">
        <w:rPr>
          <w:rFonts w:ascii="仿宋_GB2312" w:eastAsia="仿宋_GB2312" w:hAnsi="仿宋" w:cs="仿宋" w:hint="eastAsia"/>
          <w:sz w:val="32"/>
          <w:szCs w:val="32"/>
          <w:u w:color="000000"/>
          <w:lang w:val="zh-TW" w:eastAsia="zh-TW"/>
        </w:rPr>
        <w:t>参加</w:t>
      </w:r>
      <w:r w:rsidRPr="002F6109">
        <w:rPr>
          <w:rFonts w:ascii="仿宋_GB2312" w:eastAsia="仿宋_GB2312" w:hAnsi="仿宋" w:cs="仿宋" w:hint="eastAsia"/>
          <w:sz w:val="32"/>
          <w:szCs w:val="32"/>
          <w:u w:color="000000"/>
          <w:lang w:val="zh-TW"/>
        </w:rPr>
        <w:t>。</w:t>
      </w:r>
    </w:p>
    <w:p w:rsidR="002F6109" w:rsidRPr="002F6109" w:rsidRDefault="003540D3" w:rsidP="00B748E8">
      <w:pPr>
        <w:tabs>
          <w:tab w:val="left" w:pos="3765"/>
        </w:tabs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</w:t>
      </w:r>
      <w:r w:rsidR="0009713C" w:rsidRPr="002F6109">
        <w:rPr>
          <w:rFonts w:ascii="仿宋_GB2312" w:eastAsia="仿宋_GB2312" w:hAnsi="仿宋" w:cs="仿宋" w:hint="eastAsia"/>
          <w:sz w:val="32"/>
          <w:szCs w:val="32"/>
        </w:rPr>
        <w:t>.此次网络招聘活动是天津市教委</w:t>
      </w:r>
      <w:r w:rsidR="002F6109" w:rsidRPr="002F6109">
        <w:rPr>
          <w:rFonts w:ascii="仿宋_GB2312" w:eastAsia="仿宋_GB2312" w:hAnsi="仿宋" w:cs="仿宋" w:hint="eastAsia"/>
          <w:sz w:val="32"/>
          <w:szCs w:val="32"/>
        </w:rPr>
        <w:t>落实教育部</w:t>
      </w:r>
      <w:r w:rsidR="0009713C" w:rsidRPr="002F6109">
        <w:rPr>
          <w:rFonts w:ascii="仿宋_GB2312" w:eastAsia="仿宋_GB2312" w:hAnsi="仿宋" w:cs="仿宋" w:hint="eastAsia"/>
          <w:sz w:val="32"/>
          <w:szCs w:val="32"/>
        </w:rPr>
        <w:t>加强疫情期间就业工作要求的</w:t>
      </w:r>
      <w:r w:rsidR="002F6109" w:rsidRPr="002F6109">
        <w:rPr>
          <w:rFonts w:ascii="仿宋_GB2312" w:eastAsia="仿宋_GB2312" w:hAnsi="仿宋" w:cs="仿宋" w:hint="eastAsia"/>
          <w:sz w:val="32"/>
          <w:szCs w:val="32"/>
        </w:rPr>
        <w:t>重要举措，</w:t>
      </w:r>
      <w:r w:rsidR="0009713C" w:rsidRPr="002F6109">
        <w:rPr>
          <w:rFonts w:ascii="仿宋_GB2312" w:eastAsia="仿宋_GB2312" w:hAnsi="仿宋" w:cs="仿宋" w:hint="eastAsia"/>
          <w:sz w:val="32"/>
          <w:szCs w:val="32"/>
        </w:rPr>
        <w:t>各高校要高度重视，务必将有关信息传达到每位毕业生。各学校也要采取各种形式，广泛举办网络招聘会，为学生就业提供有力支撑。</w:t>
      </w:r>
    </w:p>
    <w:p w:rsidR="002F6109" w:rsidRPr="002F6109" w:rsidRDefault="002F6109" w:rsidP="00B748E8">
      <w:pPr>
        <w:tabs>
          <w:tab w:val="left" w:pos="3765"/>
        </w:tabs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F6109">
        <w:rPr>
          <w:rFonts w:ascii="仿宋_GB2312" w:eastAsia="仿宋_GB2312" w:hAnsi="仿宋" w:cs="仿宋" w:hint="eastAsia"/>
          <w:sz w:val="32"/>
          <w:szCs w:val="32"/>
          <w:u w:color="000000"/>
          <w:lang w:val="zh-TW"/>
        </w:rPr>
        <w:t>3.</w:t>
      </w:r>
      <w:r w:rsidR="00B31E46" w:rsidRPr="002F6109">
        <w:rPr>
          <w:rFonts w:ascii="仿宋_GB2312" w:eastAsia="仿宋_GB2312" w:hAnsi="仿宋" w:cs="仿宋" w:hint="eastAsia"/>
          <w:sz w:val="32"/>
          <w:szCs w:val="32"/>
          <w:u w:color="000000"/>
          <w:lang w:val="zh-TW" w:eastAsia="zh-TW"/>
        </w:rPr>
        <w:t>本次网络招聘会不收取任何费用</w:t>
      </w:r>
      <w:r w:rsidRPr="002F6109">
        <w:rPr>
          <w:rFonts w:ascii="仿宋_GB2312" w:eastAsia="仿宋_GB2312" w:hAnsi="仿宋" w:cs="仿宋" w:hint="eastAsia"/>
          <w:sz w:val="32"/>
          <w:szCs w:val="32"/>
          <w:u w:color="000000"/>
          <w:lang w:val="zh-TW"/>
        </w:rPr>
        <w:t>。疫情期间</w:t>
      </w:r>
      <w:r w:rsidR="00DE457B">
        <w:rPr>
          <w:rFonts w:ascii="仿宋_GB2312" w:eastAsia="仿宋_GB2312" w:hint="eastAsia"/>
          <w:sz w:val="32"/>
          <w:szCs w:val="32"/>
        </w:rPr>
        <w:t>招聘平台</w:t>
      </w:r>
      <w:r w:rsidRPr="002F6109">
        <w:rPr>
          <w:rFonts w:ascii="仿宋_GB2312" w:eastAsia="仿宋_GB2312" w:hint="eastAsia"/>
          <w:sz w:val="32"/>
          <w:szCs w:val="32"/>
        </w:rPr>
        <w:t>将实时滚动更新，做到就业服务不打烊，网上招聘不停歇。</w:t>
      </w:r>
    </w:p>
    <w:p w:rsidR="000630B7" w:rsidRPr="002F6109" w:rsidRDefault="002F6109" w:rsidP="00B748E8">
      <w:pPr>
        <w:tabs>
          <w:tab w:val="left" w:pos="3765"/>
        </w:tabs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2F6109">
        <w:rPr>
          <w:rFonts w:ascii="仿宋_GB2312" w:eastAsia="仿宋_GB2312" w:hAnsi="仿宋" w:cs="仿宋" w:hint="eastAsia"/>
          <w:sz w:val="32"/>
          <w:szCs w:val="32"/>
        </w:rPr>
        <w:t>4．</w:t>
      </w:r>
      <w:r w:rsidR="0009713C" w:rsidRPr="002F6109">
        <w:rPr>
          <w:rFonts w:ascii="仿宋_GB2312" w:eastAsia="仿宋_GB2312" w:hAnsi="仿宋" w:cs="仿宋" w:hint="eastAsia"/>
          <w:sz w:val="32"/>
          <w:szCs w:val="32"/>
        </w:rPr>
        <w:t>联系人及联系方式</w:t>
      </w:r>
    </w:p>
    <w:p w:rsidR="00B77224" w:rsidRPr="002F6109" w:rsidRDefault="00B77224" w:rsidP="00B77224">
      <w:pPr>
        <w:tabs>
          <w:tab w:val="left" w:pos="3765"/>
        </w:tabs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F6109">
        <w:rPr>
          <w:rFonts w:ascii="仿宋_GB2312" w:eastAsia="仿宋_GB2312" w:hAnsi="仿宋" w:cs="仿宋" w:hint="eastAsia"/>
          <w:sz w:val="32"/>
          <w:szCs w:val="32"/>
        </w:rPr>
        <w:t>市教委联系人：</w:t>
      </w:r>
      <w:r w:rsidRPr="002F6109">
        <w:rPr>
          <w:rFonts w:ascii="仿宋_GB2312" w:eastAsia="仿宋_GB2312" w:hint="eastAsia"/>
          <w:sz w:val="32"/>
          <w:szCs w:val="32"/>
        </w:rPr>
        <w:t>袁婧；联系电话：23445145</w:t>
      </w:r>
    </w:p>
    <w:p w:rsidR="00B77224" w:rsidRPr="00357F52" w:rsidRDefault="00B77224" w:rsidP="00B77224">
      <w:pPr>
        <w:tabs>
          <w:tab w:val="left" w:pos="3765"/>
        </w:tabs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56106">
        <w:rPr>
          <w:rFonts w:ascii="仿宋_GB2312" w:eastAsia="仿宋_GB2312" w:hAnsi="仿宋" w:cs="仿宋" w:hint="eastAsia"/>
          <w:sz w:val="32"/>
          <w:szCs w:val="32"/>
        </w:rPr>
        <w:t>市国资委联系人：郭昊坤；联系电话：15222615815</w:t>
      </w:r>
    </w:p>
    <w:p w:rsidR="00B77224" w:rsidRPr="002F6109" w:rsidRDefault="00A1063A" w:rsidP="00B77224">
      <w:pPr>
        <w:tabs>
          <w:tab w:val="left" w:pos="3765"/>
        </w:tabs>
        <w:spacing w:line="54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招聘信息及</w:t>
      </w:r>
      <w:r w:rsidR="00B77224">
        <w:rPr>
          <w:rFonts w:ascii="仿宋_GB2312" w:eastAsia="仿宋_GB2312" w:hAnsi="仿宋" w:cs="仿宋" w:hint="eastAsia"/>
          <w:sz w:val="32"/>
          <w:szCs w:val="32"/>
        </w:rPr>
        <w:t>技术支持联系人：张洋；联系电话：15122367676</w:t>
      </w:r>
    </w:p>
    <w:p w:rsidR="00D0506E" w:rsidRPr="002F6109" w:rsidRDefault="002F6109" w:rsidP="00B748E8">
      <w:pPr>
        <w:tabs>
          <w:tab w:val="left" w:pos="3765"/>
        </w:tabs>
        <w:spacing w:line="54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 w:rsidRPr="002F6109">
        <w:rPr>
          <w:rFonts w:ascii="仿宋_GB2312" w:eastAsia="仿宋_GB2312" w:hAnsi="仿宋" w:cs="仿宋" w:hint="eastAsia"/>
          <w:sz w:val="32"/>
          <w:szCs w:val="32"/>
        </w:rPr>
        <w:t xml:space="preserve"> </w:t>
      </w:r>
    </w:p>
    <w:p w:rsidR="000630B7" w:rsidRPr="002F6109" w:rsidRDefault="0009713C" w:rsidP="00B748E8">
      <w:pPr>
        <w:tabs>
          <w:tab w:val="left" w:pos="3765"/>
        </w:tabs>
        <w:spacing w:line="54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 w:rsidRPr="002F6109">
        <w:rPr>
          <w:rFonts w:ascii="仿宋_GB2312" w:eastAsia="仿宋_GB2312" w:hAnsi="仿宋" w:cs="仿宋" w:hint="eastAsia"/>
          <w:sz w:val="32"/>
          <w:szCs w:val="32"/>
        </w:rPr>
        <w:t>附：</w:t>
      </w:r>
      <w:r w:rsidR="002F6109" w:rsidRPr="002F6109">
        <w:rPr>
          <w:rFonts w:ascii="仿宋_GB2312" w:eastAsia="仿宋_GB2312" w:hAnsi="仿宋" w:cs="仿宋" w:hint="eastAsia"/>
          <w:sz w:val="32"/>
          <w:szCs w:val="32"/>
        </w:rPr>
        <w:t>1.用人单位报名流程</w:t>
      </w:r>
    </w:p>
    <w:p w:rsidR="002F6109" w:rsidRPr="002F6109" w:rsidRDefault="002F6109" w:rsidP="00B748E8">
      <w:pPr>
        <w:tabs>
          <w:tab w:val="left" w:pos="3765"/>
        </w:tabs>
        <w:spacing w:line="54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 w:rsidRPr="002F6109">
        <w:rPr>
          <w:rFonts w:ascii="仿宋_GB2312" w:eastAsia="仿宋_GB2312" w:hAnsi="仿宋" w:cs="仿宋" w:hint="eastAsia"/>
          <w:sz w:val="32"/>
          <w:szCs w:val="32"/>
        </w:rPr>
        <w:t xml:space="preserve">    2.学生报名二维码</w:t>
      </w:r>
    </w:p>
    <w:p w:rsidR="002F6109" w:rsidRPr="002F6109" w:rsidRDefault="002F6109" w:rsidP="00B748E8">
      <w:pPr>
        <w:tabs>
          <w:tab w:val="left" w:pos="3765"/>
        </w:tabs>
        <w:spacing w:line="540" w:lineRule="exact"/>
        <w:ind w:firstLine="645"/>
        <w:rPr>
          <w:rFonts w:ascii="仿宋_GB2312" w:eastAsia="仿宋_GB2312" w:hAnsi="仿宋" w:cs="仿宋"/>
          <w:sz w:val="32"/>
          <w:szCs w:val="32"/>
        </w:rPr>
      </w:pPr>
    </w:p>
    <w:p w:rsidR="002F6109" w:rsidRPr="002F6109" w:rsidRDefault="002F6109" w:rsidP="00D56A7C">
      <w:pPr>
        <w:adjustRightInd w:val="0"/>
        <w:snapToGrid w:val="0"/>
        <w:spacing w:line="540" w:lineRule="exact"/>
        <w:ind w:right="600"/>
        <w:jc w:val="right"/>
        <w:rPr>
          <w:rFonts w:ascii="仿宋_GB2312" w:eastAsia="仿宋_GB2312" w:hAnsi="仿宋" w:cs="仿宋"/>
          <w:sz w:val="32"/>
          <w:szCs w:val="32"/>
        </w:rPr>
      </w:pPr>
      <w:r w:rsidRPr="002F6109">
        <w:rPr>
          <w:rFonts w:ascii="仿宋_GB2312" w:eastAsia="仿宋_GB2312" w:hAnsi="仿宋" w:cs="仿宋" w:hint="eastAsia"/>
          <w:sz w:val="32"/>
          <w:szCs w:val="32"/>
        </w:rPr>
        <w:t xml:space="preserve">天津市教育委员会 </w:t>
      </w:r>
    </w:p>
    <w:p w:rsidR="00D56A7C" w:rsidRDefault="00D56A7C" w:rsidP="00D56A7C">
      <w:pPr>
        <w:wordWrap w:val="0"/>
        <w:adjustRightInd w:val="0"/>
        <w:snapToGrid w:val="0"/>
        <w:spacing w:line="540" w:lineRule="exact"/>
        <w:jc w:val="righ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="002F6109" w:rsidRPr="002F6109">
        <w:rPr>
          <w:rFonts w:ascii="仿宋_GB2312" w:eastAsia="仿宋_GB2312" w:hAnsi="仿宋" w:cs="仿宋" w:hint="eastAsia"/>
          <w:sz w:val="32"/>
          <w:szCs w:val="32"/>
        </w:rPr>
        <w:t>2020年3月</w:t>
      </w:r>
      <w:r w:rsidR="00A6115F">
        <w:rPr>
          <w:rFonts w:ascii="仿宋_GB2312" w:eastAsia="仿宋_GB2312" w:hAnsi="仿宋" w:cs="仿宋" w:hint="eastAsia"/>
          <w:sz w:val="32"/>
          <w:szCs w:val="32"/>
        </w:rPr>
        <w:t>11</w:t>
      </w:r>
      <w:r w:rsidR="002F6109" w:rsidRPr="002F6109">
        <w:rPr>
          <w:rFonts w:ascii="仿宋_GB2312" w:eastAsia="仿宋_GB2312" w:hAnsi="仿宋" w:cs="仿宋" w:hint="eastAsia"/>
          <w:sz w:val="32"/>
          <w:szCs w:val="32"/>
        </w:rPr>
        <w:t>日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 </w:t>
      </w:r>
    </w:p>
    <w:p w:rsidR="00D56A7C" w:rsidRDefault="00D56A7C">
      <w:pPr>
        <w:widowControl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br w:type="page"/>
      </w:r>
    </w:p>
    <w:p w:rsidR="00D56A7C" w:rsidRDefault="00D56A7C" w:rsidP="00D56A7C">
      <w:pPr>
        <w:tabs>
          <w:tab w:val="left" w:pos="3765"/>
        </w:tabs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lastRenderedPageBreak/>
        <w:t>附件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</w:p>
    <w:p w:rsidR="00D56A7C" w:rsidRPr="00D56A7C" w:rsidRDefault="00D56A7C" w:rsidP="00D56A7C">
      <w:pPr>
        <w:tabs>
          <w:tab w:val="left" w:pos="3765"/>
        </w:tabs>
        <w:spacing w:line="540" w:lineRule="exact"/>
        <w:jc w:val="center"/>
        <w:rPr>
          <w:rFonts w:ascii="方正小标宋简体" w:eastAsia="方正小标宋简体" w:hAnsi="Arial Unicode MS"/>
          <w:sz w:val="44"/>
          <w:szCs w:val="44"/>
          <w:lang w:val="zh-TW" w:eastAsia="zh-TW"/>
        </w:rPr>
      </w:pPr>
      <w:r w:rsidRPr="00D56A7C">
        <w:rPr>
          <w:rFonts w:ascii="方正小标宋简体" w:eastAsia="方正小标宋简体" w:hint="eastAsia"/>
          <w:sz w:val="44"/>
          <w:szCs w:val="44"/>
          <w:lang w:val="zh-TW" w:eastAsia="zh-TW"/>
        </w:rPr>
        <w:t>用人单位报名流程</w:t>
      </w:r>
    </w:p>
    <w:p w:rsidR="00D56A7C" w:rsidRDefault="00D56A7C" w:rsidP="00D56A7C">
      <w:pPr>
        <w:tabs>
          <w:tab w:val="left" w:pos="3765"/>
        </w:tabs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6A7C" w:rsidRDefault="00D56A7C" w:rsidP="00D56A7C">
      <w:pPr>
        <w:tabs>
          <w:tab w:val="left" w:pos="3765"/>
        </w:tabs>
        <w:spacing w:line="540" w:lineRule="exact"/>
        <w:ind w:firstLine="634"/>
        <w:rPr>
          <w:rFonts w:ascii="仿宋_GB2312" w:eastAsia="仿宋_GB2312" w:hAnsi="仿宋_GB2312" w:cs="仿宋_GB2312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一、报名地址：</w:t>
      </w:r>
    </w:p>
    <w:p w:rsidR="00D56A7C" w:rsidRDefault="00D56A7C" w:rsidP="00D56A7C">
      <w:pPr>
        <w:tabs>
          <w:tab w:val="left" w:pos="3765"/>
        </w:tabs>
        <w:spacing w:line="540" w:lineRule="exact"/>
        <w:ind w:firstLine="640"/>
        <w:rPr>
          <w:rFonts w:ascii="仿宋_GB2312" w:eastAsia="仿宋_GB2312" w:hAnsi="仿宋_GB2312" w:cs="仿宋_GB2312"/>
          <w:sz w:val="32"/>
          <w:szCs w:val="32"/>
          <w:lang w:eastAsia="zh-TW"/>
        </w:rPr>
      </w:pPr>
      <w:r>
        <w:rPr>
          <w:rFonts w:ascii="仿宋_GB2312" w:eastAsia="仿宋_GB2312" w:hAnsi="仿宋_GB2312" w:cs="仿宋_GB2312"/>
          <w:sz w:val="32"/>
          <w:szCs w:val="32"/>
          <w:lang w:eastAsia="zh-TW"/>
        </w:rPr>
        <w:t>https://hr.bysjy.com.cn/login/index.html?school_token=yunyan1536161856</w:t>
      </w:r>
    </w:p>
    <w:p w:rsidR="00D56A7C" w:rsidRDefault="00D56A7C" w:rsidP="00D56A7C">
      <w:pPr>
        <w:tabs>
          <w:tab w:val="left" w:pos="3765"/>
        </w:tabs>
        <w:spacing w:line="540" w:lineRule="exact"/>
        <w:ind w:firstLine="63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二、报名流程</w:t>
      </w:r>
    </w:p>
    <w:p w:rsidR="00D56A7C" w:rsidRDefault="00D56A7C" w:rsidP="00D56A7C">
      <w:pPr>
        <w:tabs>
          <w:tab w:val="left" w:pos="3765"/>
        </w:tabs>
        <w:spacing w:line="540" w:lineRule="exact"/>
        <w:ind w:firstLine="63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企业点击登录（无账号点击注册，账号认证通过后再报名）</w:t>
      </w:r>
      <w:r>
        <w:rPr>
          <w:rFonts w:ascii="仿宋" w:eastAsia="仿宋" w:hAnsi="仿宋" w:cs="仿宋"/>
          <w:sz w:val="32"/>
          <w:szCs w:val="32"/>
        </w:rPr>
        <w:t>→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后台点击视频双选会</w:t>
      </w:r>
      <w:r>
        <w:rPr>
          <w:rFonts w:ascii="仿宋" w:eastAsia="仿宋" w:hAnsi="仿宋" w:cs="仿宋"/>
          <w:sz w:val="32"/>
          <w:szCs w:val="32"/>
        </w:rPr>
        <w:t>→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快招聘视频双选会</w:t>
      </w:r>
      <w:r>
        <w:rPr>
          <w:rFonts w:ascii="仿宋_GB2312" w:eastAsia="仿宋_GB2312" w:hAnsi="仿宋_GB2312" w:cs="仿宋_GB2312"/>
          <w:sz w:val="32"/>
          <w:szCs w:val="32"/>
        </w:rPr>
        <w:t>-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天津市人才服务中心专场</w:t>
      </w:r>
      <w:r>
        <w:rPr>
          <w:rFonts w:ascii="仿宋" w:eastAsia="仿宋" w:hAnsi="仿宋" w:cs="仿宋"/>
          <w:sz w:val="32"/>
          <w:szCs w:val="32"/>
        </w:rPr>
        <w:t>→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进入点击</w:t>
      </w: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报名</w:t>
      </w:r>
      <w:r>
        <w:rPr>
          <w:rFonts w:ascii="仿宋" w:eastAsia="仿宋" w:hAnsi="仿宋" w:cs="仿宋"/>
          <w:sz w:val="32"/>
          <w:szCs w:val="32"/>
        </w:rPr>
        <w:t>”→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填写职位、面试官等信息</w:t>
      </w:r>
      <w:r>
        <w:rPr>
          <w:rFonts w:ascii="仿宋" w:eastAsia="仿宋" w:hAnsi="仿宋" w:cs="仿宋"/>
          <w:sz w:val="32"/>
          <w:szCs w:val="32"/>
        </w:rPr>
        <w:t>→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提交等待审核。</w:t>
      </w:r>
    </w:p>
    <w:p w:rsidR="00D56A7C" w:rsidRDefault="00D56A7C" w:rsidP="00D56A7C">
      <w:pPr>
        <w:tabs>
          <w:tab w:val="left" w:pos="3765"/>
        </w:tabs>
        <w:spacing w:line="540" w:lineRule="exact"/>
        <w:ind w:firstLine="634"/>
        <w:rPr>
          <w:rFonts w:ascii="仿宋_GB2312" w:eastAsia="仿宋_GB2312" w:hAnsi="仿宋_GB2312" w:cs="仿宋_GB2312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三、视频面试流程</w:t>
      </w:r>
    </w:p>
    <w:p w:rsidR="00D56A7C" w:rsidRDefault="00D56A7C" w:rsidP="00D56A7C">
      <w:pPr>
        <w:tabs>
          <w:tab w:val="left" w:pos="3765"/>
        </w:tabs>
        <w:spacing w:line="540" w:lineRule="exact"/>
        <w:ind w:firstLine="63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企业</w:t>
      </w:r>
      <w:r>
        <w:rPr>
          <w:rFonts w:ascii="仿宋_GB2312" w:eastAsia="仿宋_GB2312" w:hAnsi="仿宋_GB2312" w:cs="仿宋_GB2312"/>
          <w:sz w:val="32"/>
          <w:szCs w:val="32"/>
        </w:rPr>
        <w:t>PC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端参会；</w:t>
      </w:r>
    </w:p>
    <w:p w:rsidR="00D56A7C" w:rsidRDefault="00D56A7C" w:rsidP="00D56A7C">
      <w:pPr>
        <w:tabs>
          <w:tab w:val="left" w:pos="3765"/>
        </w:tabs>
        <w:spacing w:line="540" w:lineRule="exact"/>
        <w:ind w:firstLine="63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企业与面试者确定在线面试时间；</w:t>
      </w:r>
    </w:p>
    <w:p w:rsidR="00D56A7C" w:rsidRDefault="00D56A7C" w:rsidP="00D56A7C">
      <w:pPr>
        <w:tabs>
          <w:tab w:val="left" w:pos="3765"/>
        </w:tabs>
        <w:spacing w:line="540" w:lineRule="exact"/>
        <w:ind w:firstLine="63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企业</w:t>
      </w:r>
      <w:r>
        <w:rPr>
          <w:rFonts w:ascii="仿宋_GB2312" w:eastAsia="仿宋_GB2312" w:hAnsi="仿宋_GB2312" w:cs="仿宋_GB2312"/>
          <w:sz w:val="32"/>
          <w:szCs w:val="32"/>
        </w:rPr>
        <w:t>PC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端进入招聘会会场</w:t>
      </w:r>
      <w:r>
        <w:rPr>
          <w:rFonts w:ascii="仿宋" w:eastAsia="仿宋" w:hAnsi="仿宋" w:cs="仿宋"/>
          <w:sz w:val="32"/>
          <w:szCs w:val="32"/>
        </w:rPr>
        <w:t>→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单位登录</w:t>
      </w:r>
      <w:r>
        <w:rPr>
          <w:rFonts w:ascii="仿宋" w:eastAsia="仿宋" w:hAnsi="仿宋" w:cs="仿宋"/>
          <w:sz w:val="32"/>
          <w:szCs w:val="32"/>
        </w:rPr>
        <w:t>→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进入视频面试间</w:t>
      </w:r>
      <w:r>
        <w:rPr>
          <w:rFonts w:ascii="仿宋" w:eastAsia="仿宋" w:hAnsi="仿宋" w:cs="仿宋"/>
          <w:sz w:val="32"/>
          <w:szCs w:val="32"/>
        </w:rPr>
        <w:t>→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面试列表中选择在线求职者，点击</w:t>
      </w: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立即沟通</w:t>
      </w:r>
      <w:r>
        <w:rPr>
          <w:rFonts w:ascii="仿宋" w:eastAsia="仿宋" w:hAnsi="仿宋" w:cs="仿宋"/>
          <w:sz w:val="32"/>
          <w:szCs w:val="32"/>
        </w:rPr>
        <w:t>”→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进行视频沟通；</w:t>
      </w:r>
    </w:p>
    <w:p w:rsidR="00D56A7C" w:rsidRDefault="00D56A7C" w:rsidP="00D56A7C">
      <w:pPr>
        <w:tabs>
          <w:tab w:val="left" w:pos="3765"/>
        </w:tabs>
        <w:spacing w:line="540" w:lineRule="exact"/>
        <w:ind w:firstLine="63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4.视频挂断后，企业可以给出面试结果</w:t>
      </w: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合格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或者</w:t>
      </w: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不合格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，以及相关备注，以便后续查看。</w:t>
      </w:r>
    </w:p>
    <w:p w:rsidR="00D56A7C" w:rsidRDefault="00D56A7C" w:rsidP="00D56A7C">
      <w:pPr>
        <w:tabs>
          <w:tab w:val="left" w:pos="3765"/>
        </w:tabs>
        <w:spacing w:line="540" w:lineRule="exact"/>
        <w:ind w:firstLine="634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5.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企业如需更多人才需求可提前点击</w:t>
      </w: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去邀约面试</w:t>
      </w:r>
      <w:r>
        <w:rPr>
          <w:rFonts w:ascii="仿宋" w:eastAsia="仿宋" w:hAnsi="仿宋" w:cs="仿宋"/>
          <w:sz w:val="32"/>
          <w:szCs w:val="32"/>
        </w:rPr>
        <w:t>”</w:t>
      </w:r>
      <w:r w:rsidR="00E853F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进入人才大厅邀约，邀约被同意后即可面试</w:t>
      </w:r>
      <w:r w:rsidR="00E853F3">
        <w:rPr>
          <w:rFonts w:ascii="仿宋_GB2312" w:eastAsia="仿宋_GB2312" w:hAnsi="仿宋_GB2312" w:cs="仿宋_GB2312" w:hint="eastAsia"/>
          <w:sz w:val="32"/>
          <w:szCs w:val="32"/>
          <w:lang w:val="zh-TW"/>
        </w:rPr>
        <w:t>。</w:t>
      </w:r>
      <w:bookmarkStart w:id="0" w:name="_GoBack"/>
      <w:bookmarkEnd w:id="0"/>
    </w:p>
    <w:p w:rsidR="00D56A7C" w:rsidRDefault="00D56A7C" w:rsidP="00D56A7C">
      <w:pPr>
        <w:widowControl/>
        <w:spacing w:line="540" w:lineRule="exact"/>
        <w:jc w:val="left"/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:rsidR="00D56A7C" w:rsidRDefault="00D56A7C" w:rsidP="00D56A7C">
      <w:pPr>
        <w:tabs>
          <w:tab w:val="left" w:pos="3765"/>
        </w:tabs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lastRenderedPageBreak/>
        <w:t>附件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</w:p>
    <w:p w:rsidR="00D56A7C" w:rsidRPr="00D56A7C" w:rsidRDefault="00D56A7C" w:rsidP="00D56A7C">
      <w:pPr>
        <w:tabs>
          <w:tab w:val="left" w:pos="3765"/>
        </w:tabs>
        <w:spacing w:line="540" w:lineRule="exact"/>
        <w:jc w:val="center"/>
        <w:rPr>
          <w:rFonts w:ascii="方正小标宋简体" w:eastAsia="方正小标宋简体" w:hAnsi="Arial Unicode MS"/>
          <w:sz w:val="44"/>
          <w:szCs w:val="44"/>
          <w:lang w:val="zh-TW" w:eastAsia="zh-TW"/>
        </w:rPr>
      </w:pPr>
      <w:r w:rsidRPr="00D56A7C">
        <w:rPr>
          <w:rFonts w:ascii="方正小标宋简体" w:eastAsia="方正小标宋简体" w:hint="eastAsia"/>
          <w:sz w:val="44"/>
          <w:szCs w:val="44"/>
          <w:lang w:val="zh-TW" w:eastAsia="zh-TW"/>
        </w:rPr>
        <w:t>学生报名</w:t>
      </w:r>
      <w:r w:rsidR="00932AFF">
        <w:rPr>
          <w:rFonts w:ascii="方正小标宋简体" w:eastAsia="方正小标宋简体" w:hint="eastAsia"/>
          <w:sz w:val="44"/>
          <w:szCs w:val="44"/>
          <w:lang w:val="zh-TW"/>
        </w:rPr>
        <w:t>流程</w:t>
      </w:r>
      <w:r w:rsidR="00932AFF" w:rsidRPr="00D56A7C">
        <w:rPr>
          <w:rFonts w:ascii="方正小标宋简体" w:eastAsia="方正小标宋简体" w:hAnsi="Arial Unicode MS" w:hint="eastAsia"/>
          <w:noProof/>
          <w:sz w:val="44"/>
          <w:szCs w:val="44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1630987</wp:posOffset>
            </wp:positionH>
            <wp:positionV relativeFrom="line">
              <wp:posOffset>590192</wp:posOffset>
            </wp:positionV>
            <wp:extent cx="2337455" cy="2337455"/>
            <wp:effectExtent l="0" t="0" r="0" b="0"/>
            <wp:wrapNone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qrcode_for_gh_508240ba6ce7_1280 (1)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455" cy="23374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D56A7C" w:rsidRDefault="00D56A7C" w:rsidP="00D56A7C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</w:t>
      </w:r>
    </w:p>
    <w:p w:rsidR="00D56A7C" w:rsidRDefault="00932AFF" w:rsidP="00D56A7C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一、关注二维码；</w:t>
      </w:r>
    </w:p>
    <w:p w:rsidR="00932AFF" w:rsidRDefault="00932AFF" w:rsidP="00D56A7C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32AFF" w:rsidRDefault="00932AFF" w:rsidP="00D56A7C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56A7C" w:rsidRDefault="00D56A7C" w:rsidP="00D56A7C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56A7C" w:rsidRDefault="00D56A7C" w:rsidP="00D56A7C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630B7" w:rsidRDefault="000630B7" w:rsidP="00D56A7C">
      <w:pPr>
        <w:tabs>
          <w:tab w:val="left" w:pos="3765"/>
        </w:tabs>
        <w:spacing w:line="540" w:lineRule="exact"/>
        <w:rPr>
          <w:rFonts w:ascii="仿宋_GB2312" w:eastAsia="仿宋_GB2312" w:hAnsi="仿宋" w:cs="仿宋"/>
          <w:sz w:val="32"/>
          <w:szCs w:val="32"/>
        </w:rPr>
      </w:pPr>
    </w:p>
    <w:p w:rsidR="00932AFF" w:rsidRDefault="00932AFF" w:rsidP="00D56A7C">
      <w:pPr>
        <w:tabs>
          <w:tab w:val="left" w:pos="3765"/>
        </w:tabs>
        <w:spacing w:line="540" w:lineRule="exact"/>
        <w:rPr>
          <w:rFonts w:ascii="仿宋_GB2312" w:eastAsia="仿宋_GB2312" w:hAnsi="仿宋" w:cs="仿宋"/>
          <w:sz w:val="32"/>
          <w:szCs w:val="32"/>
        </w:rPr>
      </w:pPr>
    </w:p>
    <w:p w:rsidR="00932AFF" w:rsidRDefault="00932AFF" w:rsidP="00D56A7C">
      <w:pPr>
        <w:tabs>
          <w:tab w:val="left" w:pos="3765"/>
        </w:tabs>
        <w:spacing w:line="54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二、点击左下角“视频双选会”菜单项；</w:t>
      </w:r>
    </w:p>
    <w:p w:rsidR="00932AFF" w:rsidRDefault="00932AFF" w:rsidP="00D56A7C">
      <w:pPr>
        <w:tabs>
          <w:tab w:val="left" w:pos="3765"/>
        </w:tabs>
        <w:spacing w:line="54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三、点击页面内“报名进入会场”，进入并填写简历；</w:t>
      </w:r>
    </w:p>
    <w:p w:rsidR="00932AFF" w:rsidRPr="002F6109" w:rsidRDefault="00932AFF" w:rsidP="00D56A7C">
      <w:pPr>
        <w:tabs>
          <w:tab w:val="left" w:pos="3765"/>
        </w:tabs>
        <w:spacing w:line="54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四、进入会场投递简历。</w:t>
      </w:r>
    </w:p>
    <w:sectPr w:rsidR="00932AFF" w:rsidRPr="002F6109" w:rsidSect="000630B7">
      <w:pgSz w:w="11906" w:h="16838"/>
      <w:pgMar w:top="2098" w:right="1531" w:bottom="209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219" w:rsidRDefault="00EA0219" w:rsidP="00B31E46">
      <w:r>
        <w:separator/>
      </w:r>
    </w:p>
  </w:endnote>
  <w:endnote w:type="continuationSeparator" w:id="0">
    <w:p w:rsidR="00EA0219" w:rsidRDefault="00EA0219" w:rsidP="00B3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roman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219" w:rsidRDefault="00EA0219" w:rsidP="00B31E46">
      <w:r>
        <w:separator/>
      </w:r>
    </w:p>
  </w:footnote>
  <w:footnote w:type="continuationSeparator" w:id="0">
    <w:p w:rsidR="00EA0219" w:rsidRDefault="00EA0219" w:rsidP="00B31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4465"/>
    <w:rsid w:val="000138AD"/>
    <w:rsid w:val="000630B7"/>
    <w:rsid w:val="0009713C"/>
    <w:rsid w:val="00134AB9"/>
    <w:rsid w:val="00171951"/>
    <w:rsid w:val="001A6BF3"/>
    <w:rsid w:val="00201774"/>
    <w:rsid w:val="002533E7"/>
    <w:rsid w:val="002F6109"/>
    <w:rsid w:val="00354080"/>
    <w:rsid w:val="003540D3"/>
    <w:rsid w:val="00375076"/>
    <w:rsid w:val="003D1AD2"/>
    <w:rsid w:val="006137AE"/>
    <w:rsid w:val="00653EF1"/>
    <w:rsid w:val="006E1FF6"/>
    <w:rsid w:val="006E4200"/>
    <w:rsid w:val="0079611C"/>
    <w:rsid w:val="007B3FF2"/>
    <w:rsid w:val="008545ED"/>
    <w:rsid w:val="00856D79"/>
    <w:rsid w:val="008620A1"/>
    <w:rsid w:val="00932AFF"/>
    <w:rsid w:val="009C5F95"/>
    <w:rsid w:val="009D34EB"/>
    <w:rsid w:val="00A1063A"/>
    <w:rsid w:val="00A6115F"/>
    <w:rsid w:val="00B31E46"/>
    <w:rsid w:val="00B748E8"/>
    <w:rsid w:val="00B77224"/>
    <w:rsid w:val="00B91F4E"/>
    <w:rsid w:val="00BA7BCA"/>
    <w:rsid w:val="00C36466"/>
    <w:rsid w:val="00D0506E"/>
    <w:rsid w:val="00D31C7F"/>
    <w:rsid w:val="00D56A7C"/>
    <w:rsid w:val="00D61F46"/>
    <w:rsid w:val="00D75E58"/>
    <w:rsid w:val="00D7770B"/>
    <w:rsid w:val="00DE457B"/>
    <w:rsid w:val="00E103AB"/>
    <w:rsid w:val="00E10D62"/>
    <w:rsid w:val="00E853F3"/>
    <w:rsid w:val="00EA0219"/>
    <w:rsid w:val="00EF3490"/>
    <w:rsid w:val="00F10E47"/>
    <w:rsid w:val="00F346DB"/>
    <w:rsid w:val="00FC1149"/>
    <w:rsid w:val="00FC4465"/>
    <w:rsid w:val="1EFE4899"/>
    <w:rsid w:val="44374F83"/>
    <w:rsid w:val="5065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B7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63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63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qFormat/>
    <w:rsid w:val="000630B7"/>
    <w:pPr>
      <w:framePr w:wrap="around" w:hAnchor="text"/>
      <w:widowControl w:val="0"/>
    </w:pPr>
    <w:rPr>
      <w:rFonts w:ascii="Calibri" w:eastAsia="Arial Unicode MS" w:hAnsi="Calibri" w:cs="Arial Unicode MS"/>
      <w:color w:val="000000"/>
      <w:sz w:val="24"/>
      <w:szCs w:val="24"/>
      <w:u w:color="000000"/>
    </w:rPr>
  </w:style>
  <w:style w:type="character" w:styleId="a6">
    <w:name w:val="Hyperlink"/>
    <w:basedOn w:val="a0"/>
    <w:uiPriority w:val="99"/>
    <w:semiHidden/>
    <w:unhideWhenUsed/>
    <w:qFormat/>
    <w:rsid w:val="000630B7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0630B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630B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B7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63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63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qFormat/>
    <w:rsid w:val="000630B7"/>
    <w:pPr>
      <w:framePr w:wrap="around" w:hAnchor="text"/>
      <w:widowControl w:val="0"/>
    </w:pPr>
    <w:rPr>
      <w:rFonts w:ascii="Calibri" w:eastAsia="Arial Unicode MS" w:hAnsi="Calibri" w:cs="Arial Unicode MS"/>
      <w:color w:val="000000"/>
      <w:sz w:val="24"/>
      <w:szCs w:val="24"/>
      <w:u w:color="000000"/>
    </w:rPr>
  </w:style>
  <w:style w:type="character" w:styleId="a6">
    <w:name w:val="Hyperlink"/>
    <w:basedOn w:val="a0"/>
    <w:uiPriority w:val="99"/>
    <w:semiHidden/>
    <w:unhideWhenUsed/>
    <w:qFormat/>
    <w:rsid w:val="000630B7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0630B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630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213</Words>
  <Characters>1220</Characters>
  <Application>Microsoft Office Word</Application>
  <DocSecurity>0</DocSecurity>
  <Lines>10</Lines>
  <Paragraphs>2</Paragraphs>
  <ScaleCrop>false</ScaleCrop>
  <Company>P R C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12</cp:revision>
  <dcterms:created xsi:type="dcterms:W3CDTF">2020-03-10T09:53:00Z</dcterms:created>
  <dcterms:modified xsi:type="dcterms:W3CDTF">2020-03-11T07:27:00Z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