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F" w:rsidRPr="00C8075F" w:rsidRDefault="00C8075F" w:rsidP="00C8075F">
      <w:pPr>
        <w:widowControl/>
        <w:rPr>
          <w:rFonts w:asciiTheme="minorEastAsia" w:hAnsiTheme="minorEastAsia" w:cs="Helvetica" w:hint="eastAsia"/>
          <w:b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b/>
          <w:color w:val="333333"/>
          <w:kern w:val="0"/>
          <w:sz w:val="28"/>
          <w:szCs w:val="28"/>
        </w:rPr>
        <w:t>附件6：</w:t>
      </w:r>
    </w:p>
    <w:p w:rsidR="0026396F" w:rsidRPr="00C8075F" w:rsidRDefault="0026396F" w:rsidP="00C8075F">
      <w:pPr>
        <w:widowControl/>
        <w:jc w:val="center"/>
        <w:rPr>
          <w:rFonts w:asciiTheme="minorEastAsia" w:hAnsiTheme="minorEastAsia" w:cs="Helvetica"/>
          <w:b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b/>
          <w:color w:val="333333"/>
          <w:kern w:val="0"/>
          <w:sz w:val="28"/>
          <w:szCs w:val="28"/>
        </w:rPr>
        <w:t>“华为杯”第三届中国研究生创“芯”大赛——艾为电子企业命题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</w:p>
    <w:p w:rsidR="00C8075F" w:rsidRDefault="00C8075F" w:rsidP="00C8075F">
      <w:pPr>
        <w:widowControl/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  </w:t>
      </w:r>
      <w:r w:rsidR="0026396F"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上海艾为电子技术股份有限公司创立于2008年6月，是一家专注于高品质、高性能的模拟、数模混合信号、射频等IC设计，聚焦在手机、人工智能、物联网、汽车电子、可穿戴和消费类电子等领域的高科技公司。</w:t>
      </w:r>
    </w:p>
    <w:p w:rsidR="0026396F" w:rsidRPr="00C8075F" w:rsidRDefault="0026396F" w:rsidP="00C8075F">
      <w:pPr>
        <w:widowControl/>
        <w:ind w:firstLineChars="200" w:firstLine="56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艾为成立十二年来，始终坚持自主创新，不断推出具有创新性和国际竞争力的产品。2019年，公司出货量超过26亿颗。目前，艾为声、光、电、射、手五大产品线四百多</w:t>
      </w:r>
      <w:proofErr w:type="gramStart"/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款拥有</w:t>
      </w:r>
      <w:proofErr w:type="gramEnd"/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自主知识产权的芯片正在热卖中，不少芯片性能和品质已赶超国际一流厂商同类产品。艾为努力在针尖大小的地方超越别人，志在成为模拟、数模混合和射频芯片领域的国际领先企业。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一、赛题名称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     Digital-BOOST电路开发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二、赛题背景</w:t>
      </w:r>
    </w:p>
    <w:p w:rsidR="0026396F" w:rsidRPr="00C8075F" w:rsidRDefault="00C8075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  </w:t>
      </w:r>
      <w:r w:rsidR="0026396F"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随着电子技术的不断发展，智能设备的功能越来越丰富，在给人们生活带来便利的同时，人们对智能设备的功耗和效率提出了较高的要求。在智能设备中对功耗需求比较多的器件大多为功率器件，同时伴随着各种DC-DC BOOST电路，如何设计提高BOOST电路的效率和灵活性是其中一个重要方面。数字BOOST以其灵活可控、调节方便、便于工艺迁移而逐步普及。另外，由于数字BOOST电路面积小，尤其适</w:t>
      </w:r>
      <w:r w:rsidR="0026396F"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lastRenderedPageBreak/>
        <w:t>合小线宽工艺，因此在先进工艺的产品设计中越来越受到设计者的关注。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三、描述及要求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  设计开发Digital-BOOST电路，其中：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·总体要求：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·输入电压 2.7V ~ 5.5V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·输出电压 6V ~ 12V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·典型效率 &gt; 80%, （越高越好）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·最大输出功率 &gt; 7W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·输出纹波 &lt; 50mV （越低越好）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·功率管开关频率2MHz（推荐值，设计者可以自行选择其它值）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·PSRR &gt; 60dB @ 20Hz ~ 20KHz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·控制部分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·采用数字电路实现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·输出电压</w:t>
      </w:r>
    </w:p>
    <w:p w:rsidR="0026396F" w:rsidRPr="00C8075F" w:rsidRDefault="0026396F" w:rsidP="00C8075F">
      <w:pPr>
        <w:widowControl/>
        <w:spacing w:after="150"/>
        <w:ind w:left="84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 ·可动态调整</w:t>
      </w:r>
    </w:p>
    <w:p w:rsidR="0026396F" w:rsidRPr="00C8075F" w:rsidRDefault="0026396F" w:rsidP="00C8075F">
      <w:pPr>
        <w:widowControl/>
        <w:spacing w:after="150"/>
        <w:ind w:left="84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 ·范围6V ~12V</w:t>
      </w:r>
    </w:p>
    <w:p w:rsidR="0026396F" w:rsidRPr="00C8075F" w:rsidRDefault="0026396F" w:rsidP="00C8075F">
      <w:pPr>
        <w:widowControl/>
        <w:spacing w:after="150"/>
        <w:ind w:left="84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 ·步进50mV</w:t>
      </w:r>
    </w:p>
    <w:p w:rsidR="0026396F" w:rsidRPr="00C8075F" w:rsidRDefault="0026396F" w:rsidP="00C8075F">
      <w:pPr>
        <w:widowControl/>
        <w:spacing w:after="150"/>
        <w:ind w:left="84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lastRenderedPageBreak/>
        <w:t> ·升压时间 &lt; 100us @ 6V~12V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·相位裕度 &gt; 60度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·控制输出采用DPWM调制的方式控制驱动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·功率驱动部分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·采用分立元器件实现</w:t>
      </w:r>
    </w:p>
    <w:p w:rsidR="0026396F" w:rsidRPr="00C8075F" w:rsidRDefault="0026396F" w:rsidP="00C8075F">
      <w:pPr>
        <w:widowControl/>
        <w:spacing w:after="150"/>
        <w:ind w:left="42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·采用通用板或PCB设计实现器件连接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四、软硬件开发平台</w:t>
      </w:r>
    </w:p>
    <w:p w:rsidR="0026396F" w:rsidRPr="00C8075F" w:rsidRDefault="0026396F" w:rsidP="00C8075F">
      <w:pPr>
        <w:widowControl/>
        <w:numPr>
          <w:ilvl w:val="0"/>
          <w:numId w:val="1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数字电路部分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</w:t>
      </w:r>
      <w:r w:rsid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 xml:space="preserve"> </w:t>
      </w: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FPGA开发板，型号不限</w:t>
      </w:r>
    </w:p>
    <w:p w:rsidR="0026396F" w:rsidRPr="00C8075F" w:rsidRDefault="0026396F" w:rsidP="00C8075F">
      <w:pPr>
        <w:widowControl/>
        <w:numPr>
          <w:ilvl w:val="0"/>
          <w:numId w:val="2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模拟电路部分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 功率开关器件：可以选用成熟的开关集成器件，如STS8C5H30L等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Driver器件：可以选用CMOS driver，如EL7457等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ADC：可以选择FPGA内置或者外置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外部参考电路如下：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 wp14:anchorId="75CAFD2C" wp14:editId="075F6A90">
            <wp:extent cx="4693285" cy="2693035"/>
            <wp:effectExtent l="0" t="0" r="0" b="0"/>
            <wp:docPr id="1" name="图片 1" descr="https://cpipc.chinadegrees.cn/pcp/img/2020/5-26/c75d237ca97d408f847aa7ae5ecb84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pipc.chinadegrees.cn/pcp/img/2020/5-26/c75d237ca97d408f847aa7ae5ecb84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软件平台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 电路仿真工具</w:t>
      </w: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：</w:t>
      </w:r>
      <w:proofErr w:type="spellStart"/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ModelSim</w:t>
      </w:r>
      <w:proofErr w:type="spellEnd"/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, VCS</w:t>
      </w: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,</w:t>
      </w: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</w:t>
      </w:r>
      <w:proofErr w:type="spellStart"/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Spectre</w:t>
      </w:r>
      <w:proofErr w:type="spellEnd"/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等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  建模工具</w:t>
      </w: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：</w:t>
      </w: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MATLAB等</w:t>
      </w:r>
    </w:p>
    <w:p w:rsidR="0026396F" w:rsidRPr="00C8075F" w:rsidRDefault="0026396F" w:rsidP="00C8075F">
      <w:pPr>
        <w:widowControl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五、评审点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</w:p>
    <w:tbl>
      <w:tblPr>
        <w:tblW w:w="5000" w:type="pct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5005"/>
      </w:tblGrid>
      <w:tr w:rsidR="0026396F" w:rsidRPr="00C8075F" w:rsidTr="00C8075F">
        <w:trPr>
          <w:trHeight w:val="664"/>
        </w:trPr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ind w:firstLineChars="200" w:firstLine="562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指    标</w:t>
            </w:r>
          </w:p>
        </w:tc>
        <w:tc>
          <w:tcPr>
            <w:tcW w:w="5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ind w:firstLineChars="400" w:firstLine="1124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评</w:t>
            </w:r>
            <w:r w:rsidRPr="00C8075F">
              <w:rPr>
                <w:rFonts w:asciiTheme="minorEastAsia" w:hAnsiTheme="minorEastAsia" w:cs="Times New Roman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C8075F">
              <w:rPr>
                <w:rFonts w:asciiTheme="minorEastAsia" w:hAnsiTheme="minorEastAsia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审</w:t>
            </w:r>
            <w:r w:rsidRPr="00C8075F">
              <w:rPr>
                <w:rFonts w:asciiTheme="minorEastAsia" w:hAnsiTheme="minorEastAsia" w:cs="Times New Roman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C8075F">
              <w:rPr>
                <w:rFonts w:asciiTheme="minorEastAsia" w:hAnsiTheme="minorEastAsia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标</w:t>
            </w:r>
            <w:r w:rsidRPr="00C8075F">
              <w:rPr>
                <w:rFonts w:asciiTheme="minorEastAsia" w:hAnsiTheme="minorEastAsia" w:cs="Times New Roman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C8075F">
              <w:rPr>
                <w:rFonts w:asciiTheme="minorEastAsia" w:hAnsiTheme="minorEastAsia" w:cs="Times New Roman" w:hint="eastAsia"/>
                <w:b/>
                <w:bCs/>
                <w:color w:val="333333"/>
                <w:kern w:val="0"/>
                <w:sz w:val="28"/>
                <w:szCs w:val="28"/>
              </w:rPr>
              <w:t>准</w:t>
            </w:r>
          </w:p>
        </w:tc>
      </w:tr>
      <w:tr w:rsidR="0026396F" w:rsidRPr="00C8075F" w:rsidTr="00C8075F">
        <w:trPr>
          <w:trHeight w:val="664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创意与创新(20分)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作品创意构想是否新颖巧妙，设计思路是否有突破性和创新性</w:t>
            </w:r>
          </w:p>
        </w:tc>
      </w:tr>
      <w:tr w:rsidR="0026396F" w:rsidRPr="00C8075F" w:rsidTr="00C8075F">
        <w:trPr>
          <w:trHeight w:val="664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性能（30分）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作品设计性能是否满足指标要求</w:t>
            </w:r>
          </w:p>
        </w:tc>
      </w:tr>
      <w:tr w:rsidR="0026396F" w:rsidRPr="00C8075F" w:rsidTr="00C8075F">
        <w:trPr>
          <w:trHeight w:val="664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复杂度（20分）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作品设计系统是否足够精简</w:t>
            </w:r>
          </w:p>
        </w:tc>
      </w:tr>
      <w:tr w:rsidR="0026396F" w:rsidRPr="00C8075F" w:rsidTr="00C8075F">
        <w:trPr>
          <w:trHeight w:val="664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完整度及可展示性（30分）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96F" w:rsidRPr="00C8075F" w:rsidRDefault="0026396F" w:rsidP="00C8075F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8"/>
                <w:szCs w:val="28"/>
              </w:rPr>
            </w:pPr>
            <w:r w:rsidRPr="00C8075F">
              <w:rPr>
                <w:rFonts w:asciiTheme="minorEastAsia" w:hAnsiTheme="minorEastAsia" w:cs="Times New Roman" w:hint="eastAsia"/>
                <w:color w:val="333333"/>
                <w:kern w:val="0"/>
                <w:sz w:val="28"/>
                <w:szCs w:val="28"/>
              </w:rPr>
              <w:t>作品功能演示是否成功及完整</w:t>
            </w:r>
          </w:p>
        </w:tc>
      </w:tr>
    </w:tbl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六、作品提交要求</w:t>
      </w:r>
    </w:p>
    <w:p w:rsidR="0026396F" w:rsidRPr="00C8075F" w:rsidRDefault="0026396F" w:rsidP="00C8075F">
      <w:pPr>
        <w:widowControl/>
        <w:numPr>
          <w:ilvl w:val="0"/>
          <w:numId w:val="4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详细设计文档和完整代码以及电路设计文件。</w:t>
      </w:r>
    </w:p>
    <w:p w:rsidR="0026396F" w:rsidRPr="00C8075F" w:rsidRDefault="0026396F" w:rsidP="00C8075F">
      <w:pPr>
        <w:widowControl/>
        <w:numPr>
          <w:ilvl w:val="0"/>
          <w:numId w:val="4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作品讲解及展示PPT。</w:t>
      </w:r>
    </w:p>
    <w:p w:rsidR="0026396F" w:rsidRPr="00C8075F" w:rsidRDefault="0026396F" w:rsidP="00C8075F">
      <w:pPr>
        <w:widowControl/>
        <w:numPr>
          <w:ilvl w:val="0"/>
          <w:numId w:val="4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lastRenderedPageBreak/>
        <w:t>作品展示视频。视频时长不超过10分钟，文件大小100MB以内。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七、奖项设置</w:t>
      </w:r>
    </w:p>
    <w:p w:rsidR="0026396F" w:rsidRPr="00C8075F" w:rsidRDefault="0026396F" w:rsidP="00C8075F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一等奖队伍1支：每支队伍奖励1</w:t>
      </w: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0000元人民币；</w:t>
      </w:r>
    </w:p>
    <w:p w:rsidR="0026396F" w:rsidRPr="00C8075F" w:rsidRDefault="0026396F" w:rsidP="00C8075F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二等奖队伍2支：每支队伍奖励5000元人民币</w:t>
      </w: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；</w:t>
      </w:r>
    </w:p>
    <w:p w:rsidR="0026396F" w:rsidRPr="00C8075F" w:rsidRDefault="0026396F" w:rsidP="00C8075F">
      <w:pPr>
        <w:widowControl/>
        <w:numPr>
          <w:ilvl w:val="0"/>
          <w:numId w:val="5"/>
        </w:numPr>
        <w:spacing w:after="100" w:afterAutospacing="1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/>
          <w:color w:val="333333"/>
          <w:kern w:val="0"/>
          <w:sz w:val="28"/>
          <w:szCs w:val="28"/>
        </w:rPr>
        <w:t>获奖队伍获得艾为电子公司带薪实习机会</w:t>
      </w:r>
      <w:r w:rsidRPr="00C8075F">
        <w:rPr>
          <w:rFonts w:asciiTheme="minorEastAsia" w:hAnsiTheme="minorEastAsia" w:cs="Helvetica" w:hint="eastAsia"/>
          <w:color w:val="333333"/>
          <w:kern w:val="0"/>
          <w:sz w:val="28"/>
          <w:szCs w:val="28"/>
        </w:rPr>
        <w:t>。</w:t>
      </w:r>
    </w:p>
    <w:p w:rsidR="0026396F" w:rsidRPr="00C8075F" w:rsidRDefault="0026396F" w:rsidP="00C8075F">
      <w:pPr>
        <w:widowControl/>
        <w:spacing w:after="15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  <w:r w:rsidRPr="00C8075F">
        <w:rPr>
          <w:rFonts w:asciiTheme="minorEastAsia" w:hAnsiTheme="minorEastAsia" w:cs="Helvetica" w:hint="eastAsia"/>
          <w:b/>
          <w:bCs/>
          <w:color w:val="333333"/>
          <w:kern w:val="0"/>
          <w:sz w:val="28"/>
          <w:szCs w:val="28"/>
        </w:rPr>
        <w:t>八、技术答疑</w:t>
      </w:r>
    </w:p>
    <w:p w:rsidR="0026396F" w:rsidRPr="00C8075F" w:rsidRDefault="0026396F" w:rsidP="00C8075F">
      <w:pPr>
        <w:widowControl/>
        <w:ind w:firstLine="48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 xml:space="preserve">电子邮箱： </w:t>
      </w:r>
      <w:hyperlink r:id="rId9" w:history="1">
        <w:r w:rsidRPr="00C8075F">
          <w:rPr>
            <w:rFonts w:asciiTheme="minorEastAsia" w:hAnsiTheme="minorEastAsia" w:cs="Times New Roman" w:hint="eastAsia"/>
            <w:color w:val="0563C1"/>
            <w:kern w:val="0"/>
            <w:sz w:val="28"/>
            <w:szCs w:val="28"/>
            <w:u w:val="single"/>
          </w:rPr>
          <w:t>ICIC@awinic.com</w:t>
        </w:r>
      </w:hyperlink>
      <w:bookmarkStart w:id="0" w:name="_GoBack"/>
      <w:bookmarkEnd w:id="0"/>
    </w:p>
    <w:p w:rsidR="0026396F" w:rsidRPr="00C8075F" w:rsidRDefault="0026396F" w:rsidP="00C8075F">
      <w:pPr>
        <w:widowControl/>
        <w:ind w:firstLine="48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邮件主题：第三届创“芯”大赛-艾为杯Digital-BOOST电路开发答疑</w:t>
      </w:r>
    </w:p>
    <w:p w:rsidR="0026396F" w:rsidRPr="00C8075F" w:rsidRDefault="0026396F" w:rsidP="00C8075F">
      <w:pPr>
        <w:widowControl/>
        <w:ind w:firstLine="480"/>
        <w:rPr>
          <w:rFonts w:asciiTheme="minorEastAsia" w:hAnsiTheme="minorEastAsia" w:cs="Helvetica"/>
          <w:color w:val="333333"/>
          <w:kern w:val="0"/>
          <w:sz w:val="28"/>
          <w:szCs w:val="28"/>
        </w:rPr>
      </w:pPr>
      <w:r w:rsidRPr="00C8075F">
        <w:rPr>
          <w:rFonts w:asciiTheme="minorEastAsia" w:hAnsiTheme="minorEastAsia" w:cs="Helvetica"/>
          <w:color w:val="333333"/>
          <w:kern w:val="0"/>
          <w:sz w:val="28"/>
          <w:szCs w:val="28"/>
        </w:rPr>
        <w:t> </w:t>
      </w:r>
    </w:p>
    <w:p w:rsidR="00EC67DD" w:rsidRPr="00C8075F" w:rsidRDefault="00EC67DD" w:rsidP="00C8075F">
      <w:pPr>
        <w:rPr>
          <w:rFonts w:asciiTheme="minorEastAsia" w:hAnsiTheme="minorEastAsia"/>
          <w:sz w:val="28"/>
          <w:szCs w:val="28"/>
        </w:rPr>
      </w:pPr>
    </w:p>
    <w:sectPr w:rsidR="00EC67DD" w:rsidRPr="00C8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80" w:rsidRDefault="00E87480" w:rsidP="0026396F">
      <w:r>
        <w:separator/>
      </w:r>
    </w:p>
  </w:endnote>
  <w:endnote w:type="continuationSeparator" w:id="0">
    <w:p w:rsidR="00E87480" w:rsidRDefault="00E87480" w:rsidP="0026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80" w:rsidRDefault="00E87480" w:rsidP="0026396F">
      <w:r>
        <w:separator/>
      </w:r>
    </w:p>
  </w:footnote>
  <w:footnote w:type="continuationSeparator" w:id="0">
    <w:p w:rsidR="00E87480" w:rsidRDefault="00E87480" w:rsidP="0026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01C"/>
    <w:multiLevelType w:val="multilevel"/>
    <w:tmpl w:val="A4C4A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41A6A"/>
    <w:multiLevelType w:val="multilevel"/>
    <w:tmpl w:val="09FE9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E1896"/>
    <w:multiLevelType w:val="multilevel"/>
    <w:tmpl w:val="C9B0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D45DA"/>
    <w:multiLevelType w:val="multilevel"/>
    <w:tmpl w:val="1624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E72C9"/>
    <w:multiLevelType w:val="multilevel"/>
    <w:tmpl w:val="CA82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21"/>
    <w:rsid w:val="00005A21"/>
    <w:rsid w:val="0026396F"/>
    <w:rsid w:val="00C8075F"/>
    <w:rsid w:val="00E23EF2"/>
    <w:rsid w:val="00E87480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9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9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nt1">
    <w:name w:val="indent1"/>
    <w:basedOn w:val="a"/>
    <w:rsid w:val="0026396F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1">
    <w:name w:val="151"/>
    <w:basedOn w:val="a0"/>
    <w:rsid w:val="0026396F"/>
  </w:style>
  <w:style w:type="paragraph" w:styleId="a6">
    <w:name w:val="Balloon Text"/>
    <w:basedOn w:val="a"/>
    <w:link w:val="Char1"/>
    <w:uiPriority w:val="99"/>
    <w:semiHidden/>
    <w:unhideWhenUsed/>
    <w:rsid w:val="002639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9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9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9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nt1">
    <w:name w:val="indent1"/>
    <w:basedOn w:val="a"/>
    <w:rsid w:val="0026396F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6">
    <w:name w:val="16"/>
    <w:basedOn w:val="a"/>
    <w:rsid w:val="0026396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1">
    <w:name w:val="151"/>
    <w:basedOn w:val="a0"/>
    <w:rsid w:val="0026396F"/>
  </w:style>
  <w:style w:type="paragraph" w:styleId="a6">
    <w:name w:val="Balloon Text"/>
    <w:basedOn w:val="a"/>
    <w:link w:val="Char1"/>
    <w:uiPriority w:val="99"/>
    <w:semiHidden/>
    <w:unhideWhenUsed/>
    <w:rsid w:val="002639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3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IC@awini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3</cp:revision>
  <dcterms:created xsi:type="dcterms:W3CDTF">2020-06-01T06:45:00Z</dcterms:created>
  <dcterms:modified xsi:type="dcterms:W3CDTF">2020-06-01T07:07:00Z</dcterms:modified>
</cp:coreProperties>
</file>