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宋体" w:eastAsia="仿宋_GB2312"/>
          <w:b/>
          <w:color w:val="000000"/>
          <w:sz w:val="32"/>
          <w:szCs w:val="36"/>
        </w:rPr>
      </w:pPr>
      <w:r>
        <w:rPr>
          <w:rFonts w:hint="eastAsia" w:ascii="仿宋_GB2312" w:hAnsi="宋体" w:eastAsia="仿宋_GB2312"/>
          <w:b/>
          <w:color w:val="000000"/>
          <w:sz w:val="32"/>
          <w:szCs w:val="36"/>
        </w:rPr>
        <w:t>关于举办2020年天津科技大学</w:t>
      </w:r>
    </w:p>
    <w:p>
      <w:pPr>
        <w:jc w:val="center"/>
        <w:rPr>
          <w:rFonts w:ascii="仿宋_GB2312" w:hAnsi="宋体" w:eastAsia="仿宋_GB2312"/>
          <w:b/>
          <w:color w:val="000000"/>
          <w:sz w:val="32"/>
          <w:szCs w:val="36"/>
        </w:rPr>
      </w:pPr>
      <w:r>
        <w:rPr>
          <w:rFonts w:hint="eastAsia" w:ascii="仿宋_GB2312" w:hAnsi="宋体" w:eastAsia="仿宋_GB2312"/>
          <w:b/>
          <w:color w:val="000000"/>
          <w:sz w:val="32"/>
          <w:szCs w:val="36"/>
        </w:rPr>
        <w:t>“激情研途</w:t>
      </w:r>
      <w:r>
        <w:rPr>
          <w:rFonts w:hint="eastAsia" w:ascii="仿宋_GB2312" w:hAnsi="宋体" w:eastAsia="仿宋_GB2312"/>
          <w:b/>
          <w:color w:val="000000"/>
          <w:sz w:val="32"/>
          <w:szCs w:val="36"/>
          <w:lang w:val="en-US" w:eastAsia="zh-CN"/>
        </w:rPr>
        <w:t xml:space="preserve"> </w:t>
      </w:r>
      <w:r>
        <w:rPr>
          <w:rFonts w:hint="eastAsia" w:ascii="仿宋_GB2312" w:hAnsi="宋体" w:eastAsia="仿宋_GB2312"/>
          <w:b/>
          <w:color w:val="000000"/>
          <w:sz w:val="32"/>
          <w:szCs w:val="36"/>
        </w:rPr>
        <w:t>律动科大</w:t>
      </w:r>
      <w:r>
        <w:rPr>
          <w:rFonts w:hint="eastAsia" w:ascii="仿宋_GB2312" w:hAnsi="宋体" w:eastAsia="仿宋_GB2312"/>
          <w:b/>
          <w:color w:val="000000"/>
          <w:sz w:val="32"/>
          <w:szCs w:val="36"/>
          <w:lang w:eastAsia="zh-CN"/>
        </w:rPr>
        <w:t>”</w:t>
      </w:r>
      <w:r>
        <w:rPr>
          <w:rFonts w:hint="eastAsia" w:ascii="仿宋_GB2312" w:hAnsi="宋体" w:eastAsia="仿宋_GB2312"/>
          <w:b/>
          <w:color w:val="000000"/>
          <w:sz w:val="32"/>
          <w:szCs w:val="36"/>
        </w:rPr>
        <w:t>研究生健步走</w:t>
      </w:r>
      <w:r>
        <w:rPr>
          <w:rFonts w:ascii="仿宋_GB2312" w:hAnsi="宋体" w:eastAsia="仿宋_GB2312"/>
          <w:b/>
          <w:color w:val="000000"/>
          <w:sz w:val="32"/>
          <w:szCs w:val="36"/>
        </w:rPr>
        <w:t>运动</w:t>
      </w:r>
      <w:r>
        <w:rPr>
          <w:rFonts w:hint="eastAsia" w:ascii="仿宋_GB2312" w:hAnsi="宋体" w:eastAsia="仿宋_GB2312"/>
          <w:b/>
          <w:color w:val="000000"/>
          <w:sz w:val="32"/>
          <w:szCs w:val="36"/>
          <w:lang w:eastAsia="zh-CN"/>
        </w:rPr>
        <w:t>活动</w:t>
      </w:r>
      <w:r>
        <w:rPr>
          <w:rFonts w:hint="eastAsia" w:ascii="仿宋_GB2312" w:hAnsi="宋体" w:eastAsia="仿宋_GB2312"/>
          <w:b/>
          <w:color w:val="000000"/>
          <w:sz w:val="32"/>
          <w:szCs w:val="36"/>
        </w:rPr>
        <w:t>的通知</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各学院、全体研究生：</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为增强体质，改善生理、心理状态，恢复体力和精力，消除读书带来的压力，强筋骨、增知识、调感情，经研究，决定举办天津科技大学“激情研途</w:t>
      </w:r>
      <w:r>
        <w:rPr>
          <w:rFonts w:hint="eastAsia" w:ascii="仿宋_GB2312" w:hAnsi="宋体" w:eastAsia="仿宋_GB2312"/>
          <w:color w:val="000000"/>
          <w:sz w:val="30"/>
          <w:szCs w:val="30"/>
          <w:lang w:val="en-US" w:eastAsia="zh-CN"/>
        </w:rPr>
        <w:t xml:space="preserve"> </w:t>
      </w:r>
      <w:r>
        <w:rPr>
          <w:rFonts w:hint="eastAsia" w:ascii="仿宋_GB2312" w:hAnsi="宋体" w:eastAsia="仿宋_GB2312"/>
          <w:color w:val="000000"/>
          <w:sz w:val="30"/>
          <w:szCs w:val="30"/>
        </w:rPr>
        <w:t>律动科大</w:t>
      </w:r>
      <w:r>
        <w:rPr>
          <w:rFonts w:hint="eastAsia" w:ascii="仿宋_GB2312" w:hAnsi="宋体" w:eastAsia="仿宋_GB2312"/>
          <w:color w:val="000000"/>
          <w:sz w:val="30"/>
          <w:szCs w:val="30"/>
          <w:lang w:eastAsia="zh-CN"/>
        </w:rPr>
        <w:t>”研究生</w:t>
      </w:r>
      <w:r>
        <w:rPr>
          <w:rFonts w:hint="eastAsia" w:ascii="仿宋_GB2312" w:hAnsi="宋体" w:eastAsia="仿宋_GB2312"/>
          <w:color w:val="000000"/>
          <w:sz w:val="30"/>
          <w:szCs w:val="30"/>
        </w:rPr>
        <w:t>健步走运动</w:t>
      </w:r>
      <w:r>
        <w:rPr>
          <w:rFonts w:hint="eastAsia" w:ascii="仿宋_GB2312" w:hAnsi="宋体" w:eastAsia="仿宋_GB2312"/>
          <w:color w:val="000000"/>
          <w:sz w:val="30"/>
          <w:szCs w:val="30"/>
          <w:lang w:eastAsia="zh-CN"/>
        </w:rPr>
        <w:t>活动</w:t>
      </w:r>
      <w:r>
        <w:rPr>
          <w:rFonts w:hint="eastAsia" w:ascii="仿宋_GB2312" w:hAnsi="宋体" w:eastAsia="仿宋_GB2312"/>
          <w:color w:val="000000"/>
          <w:sz w:val="30"/>
          <w:szCs w:val="30"/>
        </w:rPr>
        <w:t>，现将有关事宜通知如下：</w:t>
      </w:r>
    </w:p>
    <w:p>
      <w:pPr>
        <w:numPr>
          <w:ilvl w:val="0"/>
          <w:numId w:val="1"/>
        </w:numPr>
        <w:spacing w:line="560" w:lineRule="exact"/>
        <w:ind w:firstLine="602" w:firstLineChars="200"/>
        <w:rPr>
          <w:rFonts w:ascii="黑体" w:hAnsi="黑体" w:eastAsia="黑体" w:cs="黑体"/>
          <w:b/>
          <w:color w:val="000000"/>
          <w:sz w:val="30"/>
          <w:szCs w:val="30"/>
        </w:rPr>
      </w:pPr>
      <w:r>
        <w:rPr>
          <w:rFonts w:hint="eastAsia" w:ascii="黑体" w:hAnsi="黑体" w:eastAsia="黑体" w:cs="黑体"/>
          <w:b/>
          <w:color w:val="000000"/>
          <w:sz w:val="30"/>
          <w:szCs w:val="30"/>
        </w:rPr>
        <w:t>时间地点</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时间：2020年10月1</w:t>
      </w:r>
      <w:r>
        <w:rPr>
          <w:rFonts w:hint="eastAsia" w:ascii="仿宋_GB2312" w:hAnsi="宋体" w:eastAsia="仿宋_GB2312"/>
          <w:color w:val="000000"/>
          <w:sz w:val="30"/>
          <w:szCs w:val="30"/>
          <w:lang w:val="en-US" w:eastAsia="zh-CN"/>
        </w:rPr>
        <w:t>9</w:t>
      </w:r>
      <w:r>
        <w:rPr>
          <w:rFonts w:hint="eastAsia" w:ascii="仿宋_GB2312" w:hAnsi="宋体" w:eastAsia="仿宋_GB2312"/>
          <w:color w:val="000000"/>
          <w:sz w:val="30"/>
          <w:szCs w:val="30"/>
        </w:rPr>
        <w:t>日（星期</w:t>
      </w:r>
      <w:r>
        <w:rPr>
          <w:rFonts w:hint="eastAsia" w:ascii="仿宋_GB2312" w:hAnsi="宋体" w:eastAsia="仿宋_GB2312"/>
          <w:color w:val="000000"/>
          <w:sz w:val="30"/>
          <w:szCs w:val="30"/>
          <w:lang w:val="en-US" w:eastAsia="zh-CN"/>
        </w:rPr>
        <w:t>一</w:t>
      </w:r>
      <w:r>
        <w:rPr>
          <w:rFonts w:hint="eastAsia" w:ascii="仿宋_GB2312" w:hAnsi="宋体" w:eastAsia="仿宋_GB2312"/>
          <w:color w:val="000000"/>
          <w:sz w:val="30"/>
          <w:szCs w:val="30"/>
        </w:rPr>
        <w:t>）——11月</w:t>
      </w:r>
      <w:r>
        <w:rPr>
          <w:rFonts w:hint="eastAsia" w:ascii="仿宋_GB2312" w:hAnsi="宋体" w:eastAsia="仿宋_GB2312"/>
          <w:color w:val="000000"/>
          <w:sz w:val="30"/>
          <w:szCs w:val="30"/>
          <w:lang w:val="en-US" w:eastAsia="zh-CN"/>
        </w:rPr>
        <w:t>7</w:t>
      </w:r>
      <w:r>
        <w:rPr>
          <w:rFonts w:hint="eastAsia" w:ascii="仿宋_GB2312" w:hAnsi="宋体" w:eastAsia="仿宋_GB2312"/>
          <w:color w:val="000000"/>
          <w:sz w:val="30"/>
          <w:szCs w:val="30"/>
        </w:rPr>
        <w:t>日（星期</w:t>
      </w:r>
      <w:r>
        <w:rPr>
          <w:rFonts w:hint="eastAsia" w:ascii="仿宋_GB2312" w:hAnsi="宋体" w:eastAsia="仿宋_GB2312"/>
          <w:color w:val="000000"/>
          <w:sz w:val="30"/>
          <w:szCs w:val="30"/>
          <w:lang w:val="en-US" w:eastAsia="zh-CN"/>
        </w:rPr>
        <w:t>六</w:t>
      </w:r>
      <w:r>
        <w:rPr>
          <w:rFonts w:hint="eastAsia" w:ascii="仿宋_GB2312" w:hAnsi="宋体" w:eastAsia="仿宋_GB2312"/>
          <w:color w:val="000000"/>
          <w:sz w:val="30"/>
          <w:szCs w:val="30"/>
        </w:rPr>
        <w:t>）</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地点：符合防疫要求的前提下，室内外均可</w:t>
      </w:r>
    </w:p>
    <w:p>
      <w:pPr>
        <w:numPr>
          <w:ilvl w:val="0"/>
          <w:numId w:val="1"/>
        </w:numPr>
        <w:spacing w:line="560" w:lineRule="exact"/>
        <w:ind w:firstLine="602" w:firstLineChars="200"/>
        <w:rPr>
          <w:rFonts w:ascii="黑体" w:hAnsi="黑体" w:eastAsia="黑体" w:cs="黑体"/>
          <w:b/>
          <w:color w:val="000000"/>
          <w:sz w:val="30"/>
          <w:szCs w:val="30"/>
        </w:rPr>
      </w:pPr>
      <w:r>
        <w:rPr>
          <w:rFonts w:hint="eastAsia" w:ascii="黑体" w:hAnsi="黑体" w:eastAsia="黑体" w:cs="黑体"/>
          <w:b/>
          <w:color w:val="000000"/>
          <w:sz w:val="30"/>
          <w:szCs w:val="30"/>
        </w:rPr>
        <w:t>活动对象</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全体研究生</w:t>
      </w:r>
    </w:p>
    <w:p>
      <w:pPr>
        <w:numPr>
          <w:ilvl w:val="0"/>
          <w:numId w:val="1"/>
        </w:numPr>
        <w:spacing w:line="560" w:lineRule="exact"/>
        <w:ind w:firstLine="602" w:firstLineChars="200"/>
        <w:rPr>
          <w:rFonts w:ascii="黑体" w:hAnsi="黑体" w:eastAsia="黑体" w:cs="黑体"/>
          <w:b/>
          <w:color w:val="000000"/>
          <w:sz w:val="30"/>
          <w:szCs w:val="30"/>
        </w:rPr>
      </w:pPr>
      <w:r>
        <w:rPr>
          <w:rFonts w:hint="eastAsia" w:ascii="黑体" w:hAnsi="黑体" w:eastAsia="黑体" w:cs="黑体"/>
          <w:b/>
          <w:color w:val="000000"/>
          <w:sz w:val="30"/>
          <w:szCs w:val="30"/>
        </w:rPr>
        <w:t>活动安排</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（一）活动内容</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健步走运动，参赛前须通过手机支付宝运动功能，记录参赛者的每日运动步数情况，截止打卡时间为每日晚上11：00。最终的参赛结果以连续20日的支付宝步数的累加数据为准，累计步数高者获胜，活动期间参赛者需递交20日的个人支付宝步数截屏。活动期间严禁弄虚作假，伪造数据等情况，一经发现取消参赛资格。</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在参与本项活动的同时，选手可同时参与公益活动：①每日的支付宝行走步数会产生相应的“能量”，收取“能量”参与“蚂蚁森林”爱心捐赠活动。②参与“行走捐”活动，每日的支付宝行走步数也可兑换成相应的公益金，捐步数去帮助更多人。）</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（二）评分细则</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1、以打卡天数为准，如打卡天数相同则运动时长较长的为先（若A打卡时间比B长，但打卡天数比B少，则B为先）</w:t>
      </w:r>
    </w:p>
    <w:p>
      <w:pPr>
        <w:spacing w:line="560" w:lineRule="exact"/>
        <w:ind w:firstLine="600" w:firstLineChars="200"/>
        <w:rPr>
          <w:rFonts w:asciiTheme="minorEastAsia" w:hAnsiTheme="minorEastAsia" w:eastAsiaTheme="minorEastAsia"/>
          <w:bCs/>
          <w:sz w:val="24"/>
        </w:rPr>
      </w:pPr>
      <w:r>
        <w:rPr>
          <w:rFonts w:hint="eastAsia" w:ascii="仿宋_GB2312" w:hAnsi="宋体" w:eastAsia="仿宋_GB2312"/>
          <w:color w:val="000000"/>
          <w:sz w:val="30"/>
          <w:szCs w:val="30"/>
        </w:rPr>
        <w:t>2、10天进行一次统计小结，20天活动截止后进行总和成绩排名。</w:t>
      </w:r>
    </w:p>
    <w:p>
      <w:pPr>
        <w:numPr>
          <w:ilvl w:val="0"/>
          <w:numId w:val="1"/>
        </w:numPr>
        <w:spacing w:line="560" w:lineRule="exact"/>
        <w:ind w:firstLine="602" w:firstLineChars="200"/>
        <w:rPr>
          <w:rFonts w:ascii="黑体" w:hAnsi="黑体" w:eastAsia="黑体" w:cs="黑体"/>
          <w:b/>
          <w:color w:val="000000"/>
          <w:sz w:val="30"/>
          <w:szCs w:val="30"/>
        </w:rPr>
      </w:pPr>
      <w:r>
        <w:rPr>
          <w:rFonts w:hint="eastAsia" w:ascii="黑体" w:hAnsi="黑体" w:eastAsia="黑体" w:cs="黑体"/>
          <w:b/>
          <w:color w:val="000000"/>
          <w:sz w:val="30"/>
          <w:szCs w:val="30"/>
        </w:rPr>
        <w:t>活动要求</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（一）每日运动结束后需在晚11点前向小组负责人（由大赛组委会工作人员担任）发送步数截图，并在截图右上角标清学号姓名。逾期视为无效，当天成绩为零。</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（二）有意报名的同学，将报名表附件一于10月18日（星期日）19:00前上交到389572357@qq.com邮箱，报名表一经确定，原则上不得更改和调整。未在规定时间内报名者，逾期不予受理。</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（三）在参赛期间有任何与比赛相关的问题均可向小组负责人提出。</w:t>
      </w:r>
    </w:p>
    <w:p>
      <w:pPr>
        <w:numPr>
          <w:ilvl w:val="0"/>
          <w:numId w:val="1"/>
        </w:numPr>
        <w:spacing w:line="560" w:lineRule="exact"/>
        <w:ind w:firstLine="602" w:firstLineChars="200"/>
        <w:rPr>
          <w:rFonts w:ascii="黑体" w:hAnsi="黑体" w:eastAsia="黑体" w:cs="黑体"/>
          <w:b/>
          <w:color w:val="000000"/>
          <w:sz w:val="30"/>
          <w:szCs w:val="30"/>
        </w:rPr>
      </w:pPr>
      <w:r>
        <w:rPr>
          <w:rFonts w:hint="eastAsia" w:ascii="黑体" w:hAnsi="黑体" w:eastAsia="黑体" w:cs="黑体"/>
          <w:b/>
          <w:color w:val="000000"/>
          <w:sz w:val="30"/>
          <w:szCs w:val="30"/>
        </w:rPr>
        <w:t>奖励办法</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一等奖一名，发放荣誉证书，奖品为小米运动手环一个。</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二等奖两名，发放荣誉证书，奖品为体重秤一个。</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三等奖三名，发放荣誉证书，奖品为健身跳绳一个。</w:t>
      </w:r>
    </w:p>
    <w:p>
      <w:pPr>
        <w:numPr>
          <w:ilvl w:val="0"/>
          <w:numId w:val="1"/>
        </w:numPr>
        <w:spacing w:line="560" w:lineRule="exact"/>
        <w:ind w:firstLine="602" w:firstLineChars="200"/>
        <w:rPr>
          <w:rFonts w:ascii="黑体" w:hAnsi="黑体" w:eastAsia="黑体" w:cs="黑体"/>
          <w:b/>
          <w:color w:val="000000"/>
          <w:sz w:val="30"/>
          <w:szCs w:val="30"/>
        </w:rPr>
      </w:pPr>
      <w:r>
        <w:rPr>
          <w:rFonts w:hint="eastAsia" w:ascii="黑体" w:hAnsi="黑体" w:eastAsia="黑体" w:cs="黑体"/>
          <w:b/>
          <w:color w:val="000000"/>
          <w:sz w:val="30"/>
          <w:szCs w:val="30"/>
        </w:rPr>
        <w:t>注意事项</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本活动为自愿参与，参加者应视个人身体健康状况量力而行，切忌勉强为之。由此引发的运动损伤、造成的身体伤害由参与者本人来承担。</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如果发现有弄虚作假等作弊行为将取消参赛资格。</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三）在不伤害身体的前提下进行健康适度的行走锻炼，如发现在健步走过程中身体不适要马上停止，一切以自身的身体状况为标准，若发现有需要静养的情况请及时和小组负责人反映，第一时间获得解决方案及时解决。</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四）参赛选手如在运动过程中出现任何情况，可和及时小组负责人沟通，我们会提供相应的解决措施和方案，若未提前说明而造成当天未上交截图或截图不符合规定者视为当天未提交材料，当天成绩也将不计入总成绩。</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（五）如果参赛选手当天的截图未按时提交给小组负责人，则该选手当天成绩无效。</w:t>
      </w:r>
    </w:p>
    <w:p>
      <w:pPr>
        <w:numPr>
          <w:ilvl w:val="0"/>
          <w:numId w:val="1"/>
        </w:numPr>
        <w:spacing w:line="560" w:lineRule="exact"/>
        <w:ind w:firstLine="602" w:firstLineChars="200"/>
        <w:rPr>
          <w:rFonts w:ascii="黑体" w:hAnsi="黑体" w:eastAsia="黑体" w:cs="黑体"/>
          <w:b/>
          <w:color w:val="000000"/>
          <w:sz w:val="30"/>
          <w:szCs w:val="30"/>
        </w:rPr>
      </w:pPr>
      <w:r>
        <w:rPr>
          <w:rFonts w:hint="eastAsia" w:ascii="黑体" w:hAnsi="黑体" w:eastAsia="黑体" w:cs="黑体"/>
          <w:b/>
          <w:color w:val="000000"/>
          <w:sz w:val="30"/>
          <w:szCs w:val="30"/>
        </w:rPr>
        <w:t>未尽事宜，由科小研新媒体运营中心解释。</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联系人：</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强斯祺：13752569697@163.com</w:t>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吕梦欣：924155285@qq.com</w:t>
      </w:r>
    </w:p>
    <w:p>
      <w:pPr>
        <w:spacing w:line="560" w:lineRule="exact"/>
        <w:ind w:firstLine="600" w:firstLineChars="200"/>
        <w:rPr>
          <w:rFonts w:hint="eastAsia" w:ascii="仿宋_GB2312" w:hAnsi="宋体" w:eastAsia="仿宋_GB2312"/>
          <w:color w:val="000000"/>
          <w:sz w:val="30"/>
          <w:szCs w:val="30"/>
        </w:rPr>
      </w:pPr>
      <w:r>
        <w:rPr>
          <w:rFonts w:hint="eastAsia" w:ascii="仿宋_GB2312" w:hAnsi="宋体" w:eastAsia="仿宋_GB2312"/>
          <w:color w:val="000000"/>
          <w:sz w:val="30"/>
          <w:szCs w:val="30"/>
        </w:rPr>
        <w:t>有意愿的小伙伴快快扫码进群吧</w:t>
      </w:r>
    </w:p>
    <w:p>
      <w:pPr>
        <w:spacing w:line="560" w:lineRule="exact"/>
        <w:ind w:firstLine="600" w:firstLineChars="200"/>
        <w:rPr>
          <w:rFonts w:hint="eastAsia" w:ascii="仿宋_GB2312" w:hAnsi="宋体" w:eastAsia="仿宋_GB2312"/>
          <w:color w:val="000000"/>
          <w:sz w:val="30"/>
          <w:szCs w:val="30"/>
        </w:rPr>
      </w:pPr>
      <w:bookmarkStart w:id="0" w:name="_GoBack"/>
      <w:bookmarkEnd w:id="0"/>
    </w:p>
    <w:p>
      <w:pPr>
        <w:adjustRightInd w:val="0"/>
        <w:snapToGrid w:val="0"/>
        <w:ind w:left="482"/>
        <w:jc w:val="center"/>
        <w:rPr>
          <w:rFonts w:ascii="宋体" w:hAnsi="宋体" w:cs="宋体"/>
          <w:b/>
          <w:color w:val="000000"/>
          <w:sz w:val="24"/>
        </w:rPr>
      </w:pPr>
      <w:r>
        <w:rPr>
          <w:rFonts w:ascii="宋体" w:hAnsi="宋体" w:cs="宋体"/>
          <w:b/>
          <w:color w:val="000000"/>
          <w:sz w:val="24"/>
        </w:rPr>
        <w:drawing>
          <wp:inline distT="0" distB="0" distL="0" distR="0">
            <wp:extent cx="2505075" cy="3042920"/>
            <wp:effectExtent l="0" t="0" r="9525" b="5080"/>
            <wp:docPr id="3" name="图片 3" descr="C:\Users\king\Desktop\微信图片_20201014130929.jpg微信图片_20201014130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king\Desktop\微信图片_20201014130929.jpg微信图片_20201014130929"/>
                    <pic:cNvPicPr>
                      <a:picLocks noChangeAspect="1" noChangeArrowheads="1"/>
                    </pic:cNvPicPr>
                  </pic:nvPicPr>
                  <pic:blipFill>
                    <a:blip r:embed="rId5"/>
                    <a:srcRect/>
                    <a:stretch>
                      <a:fillRect/>
                    </a:stretch>
                  </pic:blipFill>
                  <pic:spPr>
                    <a:xfrm>
                      <a:off x="0" y="0"/>
                      <a:ext cx="2508189" cy="3042920"/>
                    </a:xfrm>
                    <a:prstGeom prst="rect">
                      <a:avLst/>
                    </a:prstGeom>
                    <a:noFill/>
                    <a:ln>
                      <a:noFill/>
                    </a:ln>
                  </pic:spPr>
                </pic:pic>
              </a:graphicData>
            </a:graphic>
          </wp:inline>
        </w:drawing>
      </w:r>
    </w:p>
    <w:p>
      <w:pPr>
        <w:spacing w:line="56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附件1：天津科技大学研究生健步走运动活动报名表</w:t>
      </w:r>
    </w:p>
    <w:p>
      <w:pPr>
        <w:spacing w:line="560" w:lineRule="exact"/>
        <w:ind w:left="482"/>
        <w:rPr>
          <w:rFonts w:ascii="宋体" w:hAnsi="宋体" w:cs="宋体"/>
          <w:b/>
          <w:color w:val="000000"/>
          <w:sz w:val="24"/>
        </w:rPr>
      </w:pPr>
    </w:p>
    <w:p>
      <w:pPr>
        <w:spacing w:line="560" w:lineRule="exact"/>
        <w:ind w:firstLine="600" w:firstLineChars="200"/>
        <w:rPr>
          <w:rFonts w:ascii="仿宋_GB2312" w:hAnsi="宋体" w:eastAsia="仿宋_GB2312"/>
          <w:color w:val="000000"/>
          <w:sz w:val="30"/>
          <w:szCs w:val="30"/>
        </w:rPr>
      </w:pPr>
    </w:p>
    <w:p>
      <w:pPr>
        <w:spacing w:line="560" w:lineRule="exact"/>
        <w:ind w:firstLine="600" w:firstLineChars="200"/>
        <w:rPr>
          <w:rFonts w:ascii="仿宋_GB2312" w:hAnsi="宋体" w:eastAsia="仿宋_GB2312"/>
          <w:color w:val="000000"/>
          <w:sz w:val="30"/>
          <w:szCs w:val="30"/>
        </w:rPr>
      </w:pPr>
    </w:p>
    <w:p>
      <w:pPr>
        <w:spacing w:line="560" w:lineRule="exact"/>
        <w:ind w:firstLine="600" w:firstLineChars="200"/>
        <w:jc w:val="right"/>
        <w:rPr>
          <w:rFonts w:ascii="仿宋_GB2312" w:hAnsi="宋体" w:eastAsia="仿宋_GB2312"/>
          <w:color w:val="000000"/>
          <w:sz w:val="30"/>
          <w:szCs w:val="30"/>
        </w:rPr>
      </w:pPr>
      <w:r>
        <w:rPr>
          <w:rFonts w:hint="eastAsia" w:ascii="仿宋_GB2312" w:hAnsi="宋体" w:eastAsia="仿宋_GB2312"/>
          <w:color w:val="000000"/>
          <w:sz w:val="30"/>
          <w:szCs w:val="30"/>
        </w:rPr>
        <w:t>天津科技大学科小研新媒体运营中心</w:t>
      </w:r>
    </w:p>
    <w:p>
      <w:pPr>
        <w:spacing w:line="560" w:lineRule="exact"/>
        <w:ind w:firstLine="600" w:firstLineChars="200"/>
        <w:jc w:val="right"/>
        <w:rPr>
          <w:rFonts w:ascii="仿宋_GB2312" w:hAnsi="宋体" w:eastAsia="仿宋_GB2312"/>
          <w:color w:val="000000"/>
          <w:sz w:val="30"/>
          <w:szCs w:val="30"/>
        </w:rPr>
      </w:pPr>
      <w:r>
        <w:rPr>
          <w:rFonts w:hint="eastAsia" w:ascii="仿宋_GB2312" w:hAnsi="宋体" w:eastAsia="仿宋_GB2312"/>
          <w:color w:val="000000"/>
          <w:sz w:val="30"/>
          <w:szCs w:val="30"/>
        </w:rPr>
        <w:t xml:space="preserve">                              二○二〇年十月十</w:t>
      </w:r>
      <w:r>
        <w:rPr>
          <w:rFonts w:hint="eastAsia" w:ascii="仿宋_GB2312" w:hAnsi="宋体" w:eastAsia="仿宋_GB2312"/>
          <w:color w:val="000000"/>
          <w:sz w:val="30"/>
          <w:szCs w:val="30"/>
          <w:lang w:eastAsia="zh-CN"/>
        </w:rPr>
        <w:t>四</w:t>
      </w:r>
      <w:r>
        <w:rPr>
          <w:rFonts w:hint="eastAsia" w:ascii="仿宋_GB2312" w:hAnsi="宋体" w:eastAsia="仿宋_GB2312"/>
          <w:color w:val="000000"/>
          <w:sz w:val="30"/>
          <w:szCs w:val="30"/>
        </w:rPr>
        <w:t>日</w:t>
      </w:r>
    </w:p>
    <w:p>
      <w:pPr>
        <w:rPr>
          <w:rFonts w:ascii="宋体" w:hAnsi="宋体" w:cs="宋体"/>
          <w:b/>
          <w:color w:val="000000"/>
          <w:sz w:val="24"/>
          <w:highlight w:val="yellow"/>
        </w:rPr>
      </w:pPr>
    </w:p>
    <w:p>
      <w:pPr>
        <w:rPr>
          <w:rFonts w:ascii="宋体" w:hAnsi="宋体" w:cs="宋体"/>
          <w:b/>
          <w:color w:val="000000"/>
          <w:sz w:val="24"/>
        </w:rPr>
      </w:pPr>
    </w:p>
    <w:p>
      <w:pPr>
        <w:spacing w:line="560" w:lineRule="exact"/>
        <w:rPr>
          <w:rFonts w:ascii="宋体" w:hAnsi="宋体" w:cs="宋体"/>
          <w:b/>
          <w:color w:val="000000"/>
          <w:sz w:val="24"/>
        </w:rPr>
      </w:pPr>
    </w:p>
    <w:p>
      <w:pPr>
        <w:rPr>
          <w:rFonts w:ascii="宋体" w:hAnsi="宋体" w:cs="宋体"/>
          <w:color w:val="000000"/>
          <w:sz w:val="32"/>
          <w:szCs w:val="32"/>
        </w:rPr>
      </w:pPr>
      <w:r>
        <w:rPr>
          <w:rFonts w:hint="eastAsia" w:ascii="宋体" w:hAnsi="宋体" w:cs="宋体"/>
          <w:color w:val="000000"/>
          <w:sz w:val="32"/>
          <w:szCs w:val="32"/>
        </w:rPr>
        <w:br w:type="page"/>
      </w:r>
    </w:p>
    <w:p>
      <w:pPr>
        <w:spacing w:line="560" w:lineRule="exact"/>
        <w:rPr>
          <w:rFonts w:ascii="宋体" w:hAnsi="宋体" w:cs="宋体"/>
          <w:color w:val="000000"/>
          <w:sz w:val="32"/>
          <w:szCs w:val="32"/>
        </w:rPr>
      </w:pPr>
      <w:r>
        <w:rPr>
          <w:rFonts w:hint="eastAsia" w:ascii="宋体" w:hAnsi="宋体" w:cs="宋体"/>
          <w:color w:val="000000"/>
          <w:sz w:val="32"/>
          <w:szCs w:val="32"/>
        </w:rPr>
        <w:t>附件1：天津科技大学研究生健步走运动活动报名表</w:t>
      </w:r>
    </w:p>
    <w:p>
      <w:pPr>
        <w:spacing w:line="560" w:lineRule="exact"/>
        <w:rPr>
          <w:rFonts w:ascii="宋体" w:hAnsi="宋体" w:cs="宋体"/>
          <w:color w:val="000000"/>
          <w:sz w:val="32"/>
          <w:szCs w:val="32"/>
        </w:rPr>
      </w:pPr>
    </w:p>
    <w:tbl>
      <w:tblPr>
        <w:tblStyle w:val="6"/>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1418"/>
        <w:gridCol w:w="992"/>
        <w:gridCol w:w="851"/>
        <w:gridCol w:w="1275"/>
        <w:gridCol w:w="1560"/>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560" w:lineRule="exact"/>
              <w:jc w:val="center"/>
              <w:rPr>
                <w:rFonts w:ascii="宋体" w:hAnsi="宋体" w:cs="宋体"/>
                <w:b/>
                <w:color w:val="000000"/>
                <w:sz w:val="24"/>
              </w:rPr>
            </w:pPr>
            <w:r>
              <w:rPr>
                <w:rFonts w:ascii="宋体" w:hAnsi="宋体" w:cs="宋体"/>
                <w:b/>
                <w:color w:val="000000"/>
                <w:sz w:val="24"/>
              </w:rPr>
              <w:t>序号</w:t>
            </w:r>
          </w:p>
        </w:tc>
        <w:tc>
          <w:tcPr>
            <w:tcW w:w="1418" w:type="dxa"/>
          </w:tcPr>
          <w:p>
            <w:pPr>
              <w:spacing w:line="560" w:lineRule="exact"/>
              <w:jc w:val="center"/>
              <w:rPr>
                <w:rFonts w:ascii="宋体" w:hAnsi="宋体" w:cs="宋体"/>
                <w:b/>
                <w:color w:val="000000"/>
                <w:sz w:val="24"/>
              </w:rPr>
            </w:pPr>
            <w:r>
              <w:rPr>
                <w:rFonts w:ascii="宋体" w:hAnsi="宋体" w:cs="宋体"/>
                <w:b/>
                <w:color w:val="000000"/>
                <w:sz w:val="24"/>
              </w:rPr>
              <w:t>学号</w:t>
            </w:r>
          </w:p>
        </w:tc>
        <w:tc>
          <w:tcPr>
            <w:tcW w:w="992" w:type="dxa"/>
          </w:tcPr>
          <w:p>
            <w:pPr>
              <w:spacing w:line="560" w:lineRule="exact"/>
              <w:jc w:val="center"/>
              <w:rPr>
                <w:rFonts w:ascii="宋体" w:hAnsi="宋体" w:cs="宋体"/>
                <w:b/>
                <w:color w:val="000000"/>
                <w:sz w:val="24"/>
              </w:rPr>
            </w:pPr>
            <w:r>
              <w:rPr>
                <w:rFonts w:ascii="宋体" w:hAnsi="宋体" w:cs="宋体"/>
                <w:b/>
                <w:color w:val="000000"/>
                <w:sz w:val="24"/>
              </w:rPr>
              <w:t>姓名</w:t>
            </w:r>
          </w:p>
        </w:tc>
        <w:tc>
          <w:tcPr>
            <w:tcW w:w="851" w:type="dxa"/>
          </w:tcPr>
          <w:p>
            <w:pPr>
              <w:spacing w:line="560" w:lineRule="exact"/>
              <w:jc w:val="center"/>
              <w:rPr>
                <w:rFonts w:ascii="宋体" w:hAnsi="宋体" w:cs="宋体"/>
                <w:b/>
                <w:color w:val="000000"/>
                <w:sz w:val="24"/>
              </w:rPr>
            </w:pPr>
            <w:r>
              <w:rPr>
                <w:rFonts w:ascii="宋体" w:hAnsi="宋体" w:cs="宋体"/>
                <w:b/>
                <w:color w:val="000000"/>
                <w:sz w:val="24"/>
              </w:rPr>
              <w:t>性别</w:t>
            </w:r>
          </w:p>
        </w:tc>
        <w:tc>
          <w:tcPr>
            <w:tcW w:w="1275" w:type="dxa"/>
          </w:tcPr>
          <w:p>
            <w:pPr>
              <w:spacing w:line="560" w:lineRule="exact"/>
              <w:jc w:val="center"/>
              <w:rPr>
                <w:rFonts w:ascii="宋体" w:hAnsi="宋体" w:cs="宋体"/>
                <w:b/>
                <w:color w:val="000000"/>
                <w:sz w:val="24"/>
              </w:rPr>
            </w:pPr>
            <w:r>
              <w:rPr>
                <w:rFonts w:ascii="宋体" w:hAnsi="宋体" w:cs="宋体"/>
                <w:b/>
                <w:color w:val="000000"/>
                <w:sz w:val="24"/>
              </w:rPr>
              <w:t>专业</w:t>
            </w:r>
          </w:p>
        </w:tc>
        <w:tc>
          <w:tcPr>
            <w:tcW w:w="1560" w:type="dxa"/>
          </w:tcPr>
          <w:p>
            <w:pPr>
              <w:spacing w:line="560" w:lineRule="exact"/>
              <w:jc w:val="center"/>
              <w:rPr>
                <w:rFonts w:ascii="宋体" w:hAnsi="宋体" w:cs="宋体"/>
                <w:b/>
                <w:color w:val="000000"/>
                <w:sz w:val="24"/>
              </w:rPr>
            </w:pPr>
            <w:r>
              <w:rPr>
                <w:rFonts w:hint="eastAsia" w:ascii="宋体" w:hAnsi="宋体" w:cs="宋体"/>
                <w:b/>
                <w:color w:val="000000"/>
                <w:sz w:val="24"/>
              </w:rPr>
              <w:t>微信号</w:t>
            </w:r>
          </w:p>
        </w:tc>
        <w:tc>
          <w:tcPr>
            <w:tcW w:w="1984" w:type="dxa"/>
          </w:tcPr>
          <w:p>
            <w:pPr>
              <w:spacing w:line="560" w:lineRule="exact"/>
              <w:jc w:val="center"/>
              <w:rPr>
                <w:rFonts w:ascii="宋体" w:hAnsi="宋体" w:cs="宋体"/>
                <w:b/>
                <w:color w:val="000000"/>
                <w:sz w:val="24"/>
              </w:rPr>
            </w:pPr>
            <w:r>
              <w:rPr>
                <w:rFonts w:ascii="宋体" w:hAnsi="宋体" w:cs="宋体"/>
                <w:b/>
                <w:color w:val="000000"/>
                <w:sz w:val="24"/>
              </w:rPr>
              <w:t>手机号码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560" w:lineRule="exact"/>
              <w:jc w:val="center"/>
              <w:rPr>
                <w:rFonts w:ascii="宋体" w:hAnsi="宋体" w:cs="宋体"/>
                <w:b/>
                <w:color w:val="000000"/>
                <w:sz w:val="24"/>
              </w:rPr>
            </w:pPr>
            <w:r>
              <w:rPr>
                <w:rFonts w:hint="eastAsia" w:ascii="宋体" w:hAnsi="宋体" w:cs="宋体"/>
                <w:b/>
                <w:color w:val="000000"/>
                <w:sz w:val="24"/>
              </w:rPr>
              <w:t>1</w:t>
            </w:r>
          </w:p>
        </w:tc>
        <w:tc>
          <w:tcPr>
            <w:tcW w:w="1418" w:type="dxa"/>
          </w:tcPr>
          <w:p>
            <w:pPr>
              <w:spacing w:line="560" w:lineRule="exact"/>
              <w:rPr>
                <w:rFonts w:ascii="宋体" w:hAnsi="宋体" w:cs="宋体"/>
                <w:b/>
                <w:color w:val="000000"/>
                <w:sz w:val="24"/>
              </w:rPr>
            </w:pPr>
          </w:p>
        </w:tc>
        <w:tc>
          <w:tcPr>
            <w:tcW w:w="992" w:type="dxa"/>
          </w:tcPr>
          <w:p>
            <w:pPr>
              <w:spacing w:line="560" w:lineRule="exact"/>
              <w:rPr>
                <w:rFonts w:ascii="宋体" w:hAnsi="宋体" w:cs="宋体"/>
                <w:b/>
                <w:color w:val="000000"/>
                <w:sz w:val="24"/>
              </w:rPr>
            </w:pPr>
          </w:p>
        </w:tc>
        <w:tc>
          <w:tcPr>
            <w:tcW w:w="851" w:type="dxa"/>
          </w:tcPr>
          <w:p>
            <w:pPr>
              <w:spacing w:line="560" w:lineRule="exact"/>
              <w:rPr>
                <w:rFonts w:ascii="宋体" w:hAnsi="宋体" w:cs="宋体"/>
                <w:b/>
                <w:color w:val="000000"/>
                <w:sz w:val="24"/>
              </w:rPr>
            </w:pPr>
          </w:p>
        </w:tc>
        <w:tc>
          <w:tcPr>
            <w:tcW w:w="1275" w:type="dxa"/>
          </w:tcPr>
          <w:p>
            <w:pPr>
              <w:spacing w:line="560" w:lineRule="exact"/>
              <w:rPr>
                <w:rFonts w:ascii="宋体" w:hAnsi="宋体" w:cs="宋体"/>
                <w:b/>
                <w:color w:val="000000"/>
                <w:sz w:val="24"/>
              </w:rPr>
            </w:pPr>
          </w:p>
        </w:tc>
        <w:tc>
          <w:tcPr>
            <w:tcW w:w="1560" w:type="dxa"/>
          </w:tcPr>
          <w:p>
            <w:pPr>
              <w:spacing w:line="560" w:lineRule="exact"/>
              <w:rPr>
                <w:rFonts w:ascii="宋体" w:hAnsi="宋体" w:cs="宋体"/>
                <w:b/>
                <w:color w:val="000000"/>
                <w:sz w:val="24"/>
              </w:rPr>
            </w:pPr>
          </w:p>
        </w:tc>
        <w:tc>
          <w:tcPr>
            <w:tcW w:w="1984" w:type="dxa"/>
          </w:tcPr>
          <w:p>
            <w:pPr>
              <w:spacing w:line="560" w:lineRule="exact"/>
              <w:rPr>
                <w:rFonts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560" w:lineRule="exact"/>
              <w:jc w:val="center"/>
              <w:rPr>
                <w:rFonts w:ascii="宋体" w:hAnsi="宋体" w:cs="宋体"/>
                <w:b/>
                <w:color w:val="000000"/>
                <w:sz w:val="24"/>
              </w:rPr>
            </w:pPr>
            <w:r>
              <w:rPr>
                <w:rFonts w:hint="eastAsia" w:ascii="宋体" w:hAnsi="宋体" w:cs="宋体"/>
                <w:b/>
                <w:color w:val="000000"/>
                <w:sz w:val="24"/>
              </w:rPr>
              <w:t>2</w:t>
            </w:r>
          </w:p>
        </w:tc>
        <w:tc>
          <w:tcPr>
            <w:tcW w:w="1418" w:type="dxa"/>
          </w:tcPr>
          <w:p>
            <w:pPr>
              <w:spacing w:line="560" w:lineRule="exact"/>
              <w:rPr>
                <w:rFonts w:ascii="宋体" w:hAnsi="宋体" w:cs="宋体"/>
                <w:b/>
                <w:color w:val="000000"/>
                <w:sz w:val="24"/>
              </w:rPr>
            </w:pPr>
          </w:p>
        </w:tc>
        <w:tc>
          <w:tcPr>
            <w:tcW w:w="992" w:type="dxa"/>
          </w:tcPr>
          <w:p>
            <w:pPr>
              <w:spacing w:line="560" w:lineRule="exact"/>
              <w:rPr>
                <w:rFonts w:ascii="宋体" w:hAnsi="宋体" w:cs="宋体"/>
                <w:b/>
                <w:color w:val="000000"/>
                <w:sz w:val="24"/>
              </w:rPr>
            </w:pPr>
          </w:p>
        </w:tc>
        <w:tc>
          <w:tcPr>
            <w:tcW w:w="851" w:type="dxa"/>
          </w:tcPr>
          <w:p>
            <w:pPr>
              <w:spacing w:line="560" w:lineRule="exact"/>
              <w:rPr>
                <w:rFonts w:ascii="宋体" w:hAnsi="宋体" w:cs="宋体"/>
                <w:b/>
                <w:color w:val="000000"/>
                <w:sz w:val="24"/>
              </w:rPr>
            </w:pPr>
          </w:p>
        </w:tc>
        <w:tc>
          <w:tcPr>
            <w:tcW w:w="1275" w:type="dxa"/>
          </w:tcPr>
          <w:p>
            <w:pPr>
              <w:spacing w:line="560" w:lineRule="exact"/>
              <w:rPr>
                <w:rFonts w:ascii="宋体" w:hAnsi="宋体" w:cs="宋体"/>
                <w:b/>
                <w:color w:val="000000"/>
                <w:sz w:val="24"/>
              </w:rPr>
            </w:pPr>
          </w:p>
        </w:tc>
        <w:tc>
          <w:tcPr>
            <w:tcW w:w="1560" w:type="dxa"/>
          </w:tcPr>
          <w:p>
            <w:pPr>
              <w:spacing w:line="560" w:lineRule="exact"/>
              <w:rPr>
                <w:rFonts w:ascii="宋体" w:hAnsi="宋体" w:cs="宋体"/>
                <w:b/>
                <w:color w:val="000000"/>
                <w:sz w:val="24"/>
              </w:rPr>
            </w:pPr>
          </w:p>
        </w:tc>
        <w:tc>
          <w:tcPr>
            <w:tcW w:w="1984" w:type="dxa"/>
          </w:tcPr>
          <w:p>
            <w:pPr>
              <w:spacing w:line="560" w:lineRule="exact"/>
              <w:rPr>
                <w:rFonts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560" w:lineRule="exact"/>
              <w:jc w:val="center"/>
              <w:rPr>
                <w:rFonts w:ascii="宋体" w:hAnsi="宋体" w:cs="宋体"/>
                <w:b/>
                <w:color w:val="000000"/>
                <w:sz w:val="24"/>
              </w:rPr>
            </w:pPr>
            <w:r>
              <w:rPr>
                <w:rFonts w:hint="eastAsia" w:ascii="宋体" w:hAnsi="宋体" w:cs="宋体"/>
                <w:b/>
                <w:color w:val="000000"/>
                <w:sz w:val="24"/>
              </w:rPr>
              <w:t>3</w:t>
            </w:r>
          </w:p>
        </w:tc>
        <w:tc>
          <w:tcPr>
            <w:tcW w:w="1418" w:type="dxa"/>
          </w:tcPr>
          <w:p>
            <w:pPr>
              <w:spacing w:line="560" w:lineRule="exact"/>
              <w:rPr>
                <w:rFonts w:ascii="宋体" w:hAnsi="宋体" w:cs="宋体"/>
                <w:b/>
                <w:color w:val="000000"/>
                <w:sz w:val="24"/>
              </w:rPr>
            </w:pPr>
          </w:p>
        </w:tc>
        <w:tc>
          <w:tcPr>
            <w:tcW w:w="992" w:type="dxa"/>
          </w:tcPr>
          <w:p>
            <w:pPr>
              <w:spacing w:line="560" w:lineRule="exact"/>
              <w:rPr>
                <w:rFonts w:ascii="宋体" w:hAnsi="宋体" w:cs="宋体"/>
                <w:b/>
                <w:color w:val="000000"/>
                <w:sz w:val="24"/>
              </w:rPr>
            </w:pPr>
          </w:p>
        </w:tc>
        <w:tc>
          <w:tcPr>
            <w:tcW w:w="851" w:type="dxa"/>
          </w:tcPr>
          <w:p>
            <w:pPr>
              <w:spacing w:line="560" w:lineRule="exact"/>
              <w:rPr>
                <w:rFonts w:ascii="宋体" w:hAnsi="宋体" w:cs="宋体"/>
                <w:b/>
                <w:color w:val="000000"/>
                <w:sz w:val="24"/>
              </w:rPr>
            </w:pPr>
          </w:p>
        </w:tc>
        <w:tc>
          <w:tcPr>
            <w:tcW w:w="1275" w:type="dxa"/>
          </w:tcPr>
          <w:p>
            <w:pPr>
              <w:spacing w:line="560" w:lineRule="exact"/>
              <w:rPr>
                <w:rFonts w:ascii="宋体" w:hAnsi="宋体" w:cs="宋体"/>
                <w:b/>
                <w:color w:val="000000"/>
                <w:sz w:val="24"/>
              </w:rPr>
            </w:pPr>
          </w:p>
        </w:tc>
        <w:tc>
          <w:tcPr>
            <w:tcW w:w="1560" w:type="dxa"/>
          </w:tcPr>
          <w:p>
            <w:pPr>
              <w:spacing w:line="560" w:lineRule="exact"/>
              <w:rPr>
                <w:rFonts w:ascii="宋体" w:hAnsi="宋体" w:cs="宋体"/>
                <w:b/>
                <w:color w:val="000000"/>
                <w:sz w:val="24"/>
              </w:rPr>
            </w:pPr>
          </w:p>
        </w:tc>
        <w:tc>
          <w:tcPr>
            <w:tcW w:w="1984" w:type="dxa"/>
          </w:tcPr>
          <w:p>
            <w:pPr>
              <w:spacing w:line="560" w:lineRule="exact"/>
              <w:rPr>
                <w:rFonts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560" w:lineRule="exact"/>
              <w:jc w:val="center"/>
              <w:rPr>
                <w:rFonts w:ascii="宋体" w:hAnsi="宋体" w:cs="宋体"/>
                <w:b/>
                <w:color w:val="000000"/>
                <w:sz w:val="24"/>
              </w:rPr>
            </w:pPr>
            <w:r>
              <w:rPr>
                <w:rFonts w:hint="eastAsia" w:ascii="宋体" w:hAnsi="宋体" w:cs="宋体"/>
                <w:b/>
                <w:color w:val="000000"/>
                <w:sz w:val="24"/>
              </w:rPr>
              <w:t>4</w:t>
            </w:r>
          </w:p>
        </w:tc>
        <w:tc>
          <w:tcPr>
            <w:tcW w:w="1418" w:type="dxa"/>
          </w:tcPr>
          <w:p>
            <w:pPr>
              <w:spacing w:line="560" w:lineRule="exact"/>
              <w:rPr>
                <w:rFonts w:ascii="宋体" w:hAnsi="宋体" w:cs="宋体"/>
                <w:b/>
                <w:color w:val="000000"/>
                <w:sz w:val="24"/>
              </w:rPr>
            </w:pPr>
          </w:p>
        </w:tc>
        <w:tc>
          <w:tcPr>
            <w:tcW w:w="992" w:type="dxa"/>
          </w:tcPr>
          <w:p>
            <w:pPr>
              <w:spacing w:line="560" w:lineRule="exact"/>
              <w:rPr>
                <w:rFonts w:ascii="宋体" w:hAnsi="宋体" w:cs="宋体"/>
                <w:b/>
                <w:color w:val="000000"/>
                <w:sz w:val="24"/>
              </w:rPr>
            </w:pPr>
          </w:p>
        </w:tc>
        <w:tc>
          <w:tcPr>
            <w:tcW w:w="851" w:type="dxa"/>
          </w:tcPr>
          <w:p>
            <w:pPr>
              <w:spacing w:line="560" w:lineRule="exact"/>
              <w:rPr>
                <w:rFonts w:ascii="宋体" w:hAnsi="宋体" w:cs="宋体"/>
                <w:b/>
                <w:color w:val="000000"/>
                <w:sz w:val="24"/>
              </w:rPr>
            </w:pPr>
          </w:p>
        </w:tc>
        <w:tc>
          <w:tcPr>
            <w:tcW w:w="1275" w:type="dxa"/>
          </w:tcPr>
          <w:p>
            <w:pPr>
              <w:spacing w:line="560" w:lineRule="exact"/>
              <w:rPr>
                <w:rFonts w:ascii="宋体" w:hAnsi="宋体" w:cs="宋体"/>
                <w:b/>
                <w:color w:val="000000"/>
                <w:sz w:val="24"/>
              </w:rPr>
            </w:pPr>
          </w:p>
        </w:tc>
        <w:tc>
          <w:tcPr>
            <w:tcW w:w="1560" w:type="dxa"/>
          </w:tcPr>
          <w:p>
            <w:pPr>
              <w:spacing w:line="560" w:lineRule="exact"/>
              <w:rPr>
                <w:rFonts w:ascii="宋体" w:hAnsi="宋体" w:cs="宋体"/>
                <w:b/>
                <w:color w:val="000000"/>
                <w:sz w:val="24"/>
              </w:rPr>
            </w:pPr>
          </w:p>
        </w:tc>
        <w:tc>
          <w:tcPr>
            <w:tcW w:w="1984" w:type="dxa"/>
          </w:tcPr>
          <w:p>
            <w:pPr>
              <w:spacing w:line="560" w:lineRule="exact"/>
              <w:rPr>
                <w:rFonts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560" w:lineRule="exact"/>
              <w:jc w:val="center"/>
              <w:rPr>
                <w:rFonts w:ascii="宋体" w:hAnsi="宋体" w:cs="宋体"/>
                <w:b/>
                <w:color w:val="000000"/>
                <w:sz w:val="24"/>
              </w:rPr>
            </w:pPr>
            <w:r>
              <w:rPr>
                <w:rFonts w:hint="eastAsia" w:ascii="宋体" w:hAnsi="宋体" w:cs="宋体"/>
                <w:b/>
                <w:color w:val="000000"/>
                <w:sz w:val="24"/>
              </w:rPr>
              <w:t>5</w:t>
            </w:r>
          </w:p>
        </w:tc>
        <w:tc>
          <w:tcPr>
            <w:tcW w:w="1418" w:type="dxa"/>
          </w:tcPr>
          <w:p>
            <w:pPr>
              <w:spacing w:line="560" w:lineRule="exact"/>
              <w:rPr>
                <w:rFonts w:ascii="宋体" w:hAnsi="宋体" w:cs="宋体"/>
                <w:b/>
                <w:color w:val="000000"/>
                <w:sz w:val="24"/>
              </w:rPr>
            </w:pPr>
          </w:p>
        </w:tc>
        <w:tc>
          <w:tcPr>
            <w:tcW w:w="992" w:type="dxa"/>
          </w:tcPr>
          <w:p>
            <w:pPr>
              <w:spacing w:line="560" w:lineRule="exact"/>
              <w:rPr>
                <w:rFonts w:ascii="宋体" w:hAnsi="宋体" w:cs="宋体"/>
                <w:b/>
                <w:color w:val="000000"/>
                <w:sz w:val="24"/>
              </w:rPr>
            </w:pPr>
          </w:p>
        </w:tc>
        <w:tc>
          <w:tcPr>
            <w:tcW w:w="851" w:type="dxa"/>
          </w:tcPr>
          <w:p>
            <w:pPr>
              <w:spacing w:line="560" w:lineRule="exact"/>
              <w:rPr>
                <w:rFonts w:ascii="宋体" w:hAnsi="宋体" w:cs="宋体"/>
                <w:b/>
                <w:color w:val="000000"/>
                <w:sz w:val="24"/>
              </w:rPr>
            </w:pPr>
          </w:p>
        </w:tc>
        <w:tc>
          <w:tcPr>
            <w:tcW w:w="1275" w:type="dxa"/>
          </w:tcPr>
          <w:p>
            <w:pPr>
              <w:spacing w:line="560" w:lineRule="exact"/>
              <w:rPr>
                <w:rFonts w:ascii="宋体" w:hAnsi="宋体" w:cs="宋体"/>
                <w:b/>
                <w:color w:val="000000"/>
                <w:sz w:val="24"/>
              </w:rPr>
            </w:pPr>
          </w:p>
        </w:tc>
        <w:tc>
          <w:tcPr>
            <w:tcW w:w="1560" w:type="dxa"/>
          </w:tcPr>
          <w:p>
            <w:pPr>
              <w:spacing w:line="560" w:lineRule="exact"/>
              <w:rPr>
                <w:rFonts w:ascii="宋体" w:hAnsi="宋体" w:cs="宋体"/>
                <w:b/>
                <w:color w:val="000000"/>
                <w:sz w:val="24"/>
              </w:rPr>
            </w:pPr>
          </w:p>
        </w:tc>
        <w:tc>
          <w:tcPr>
            <w:tcW w:w="1984" w:type="dxa"/>
          </w:tcPr>
          <w:p>
            <w:pPr>
              <w:spacing w:line="560" w:lineRule="exact"/>
              <w:rPr>
                <w:rFonts w:ascii="宋体" w:hAnsi="宋体" w:cs="宋体"/>
                <w:b/>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pPr>
              <w:spacing w:line="560" w:lineRule="exact"/>
              <w:jc w:val="center"/>
              <w:rPr>
                <w:rFonts w:ascii="宋体" w:hAnsi="宋体" w:cs="宋体"/>
                <w:b/>
                <w:color w:val="000000"/>
                <w:sz w:val="24"/>
              </w:rPr>
            </w:pPr>
            <w:r>
              <w:rPr>
                <w:rFonts w:hint="eastAsia" w:ascii="宋体" w:hAnsi="宋体" w:cs="宋体"/>
                <w:b/>
                <w:color w:val="000000"/>
                <w:sz w:val="24"/>
              </w:rPr>
              <w:t>6</w:t>
            </w:r>
          </w:p>
        </w:tc>
        <w:tc>
          <w:tcPr>
            <w:tcW w:w="1418" w:type="dxa"/>
          </w:tcPr>
          <w:p>
            <w:pPr>
              <w:spacing w:line="560" w:lineRule="exact"/>
              <w:rPr>
                <w:rFonts w:ascii="宋体" w:hAnsi="宋体" w:cs="宋体"/>
                <w:b/>
                <w:color w:val="000000"/>
                <w:sz w:val="24"/>
              </w:rPr>
            </w:pPr>
          </w:p>
        </w:tc>
        <w:tc>
          <w:tcPr>
            <w:tcW w:w="992" w:type="dxa"/>
          </w:tcPr>
          <w:p>
            <w:pPr>
              <w:spacing w:line="560" w:lineRule="exact"/>
              <w:rPr>
                <w:rFonts w:ascii="宋体" w:hAnsi="宋体" w:cs="宋体"/>
                <w:b/>
                <w:color w:val="000000"/>
                <w:sz w:val="24"/>
              </w:rPr>
            </w:pPr>
          </w:p>
        </w:tc>
        <w:tc>
          <w:tcPr>
            <w:tcW w:w="851" w:type="dxa"/>
          </w:tcPr>
          <w:p>
            <w:pPr>
              <w:spacing w:line="560" w:lineRule="exact"/>
              <w:rPr>
                <w:rFonts w:ascii="宋体" w:hAnsi="宋体" w:cs="宋体"/>
                <w:b/>
                <w:color w:val="000000"/>
                <w:sz w:val="24"/>
              </w:rPr>
            </w:pPr>
          </w:p>
        </w:tc>
        <w:tc>
          <w:tcPr>
            <w:tcW w:w="1275" w:type="dxa"/>
          </w:tcPr>
          <w:p>
            <w:pPr>
              <w:spacing w:line="560" w:lineRule="exact"/>
              <w:rPr>
                <w:rFonts w:ascii="宋体" w:hAnsi="宋体" w:cs="宋体"/>
                <w:b/>
                <w:color w:val="000000"/>
                <w:sz w:val="24"/>
              </w:rPr>
            </w:pPr>
          </w:p>
        </w:tc>
        <w:tc>
          <w:tcPr>
            <w:tcW w:w="1560" w:type="dxa"/>
          </w:tcPr>
          <w:p>
            <w:pPr>
              <w:spacing w:line="560" w:lineRule="exact"/>
              <w:rPr>
                <w:rFonts w:ascii="宋体" w:hAnsi="宋体" w:cs="宋体"/>
                <w:b/>
                <w:color w:val="000000"/>
                <w:sz w:val="24"/>
              </w:rPr>
            </w:pPr>
          </w:p>
        </w:tc>
        <w:tc>
          <w:tcPr>
            <w:tcW w:w="1984" w:type="dxa"/>
          </w:tcPr>
          <w:p>
            <w:pPr>
              <w:spacing w:line="560" w:lineRule="exact"/>
              <w:rPr>
                <w:rFonts w:ascii="宋体" w:hAnsi="宋体" w:cs="宋体"/>
                <w:b/>
                <w:color w:val="000000"/>
                <w:sz w:val="24"/>
              </w:rPr>
            </w:pPr>
          </w:p>
        </w:tc>
      </w:tr>
    </w:tbl>
    <w:p>
      <w:pPr>
        <w:spacing w:line="560" w:lineRule="exact"/>
        <w:rPr>
          <w:rFonts w:ascii="宋体" w:hAnsi="宋体" w:cs="宋体"/>
          <w:b/>
          <w:color w:val="000000"/>
          <w:sz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i/>
        <w:sz w:val="15"/>
        <w:szCs w:val="15"/>
      </w:rPr>
    </w:pPr>
    <w:r>
      <w:rPr>
        <w:rFonts w:hint="eastAsia" w:ascii="仿宋_GB2312" w:hAnsi="宋体" w:eastAsia="仿宋_GB2312"/>
        <w:i/>
        <w:color w:val="000000"/>
        <w:sz w:val="15"/>
        <w:szCs w:val="15"/>
      </w:rPr>
      <w:t>天津科技大学研究生健步走</w:t>
    </w:r>
    <w:r>
      <w:rPr>
        <w:rFonts w:ascii="仿宋_GB2312" w:hAnsi="宋体" w:eastAsia="仿宋_GB2312"/>
        <w:i/>
        <w:color w:val="000000"/>
        <w:sz w:val="15"/>
        <w:szCs w:val="15"/>
      </w:rPr>
      <w:t>运动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E400AF"/>
    <w:multiLevelType w:val="singleLevel"/>
    <w:tmpl w:val="BEE400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7E1F95"/>
    <w:rsid w:val="00031C6C"/>
    <w:rsid w:val="00043223"/>
    <w:rsid w:val="000C12B0"/>
    <w:rsid w:val="00102455"/>
    <w:rsid w:val="001509B8"/>
    <w:rsid w:val="00182E22"/>
    <w:rsid w:val="002A6495"/>
    <w:rsid w:val="00303D68"/>
    <w:rsid w:val="00317D09"/>
    <w:rsid w:val="00341138"/>
    <w:rsid w:val="003C62B6"/>
    <w:rsid w:val="0055329A"/>
    <w:rsid w:val="0055513C"/>
    <w:rsid w:val="005A3F61"/>
    <w:rsid w:val="00754DE5"/>
    <w:rsid w:val="00827828"/>
    <w:rsid w:val="008B40AB"/>
    <w:rsid w:val="009233A8"/>
    <w:rsid w:val="009931BE"/>
    <w:rsid w:val="00A32D12"/>
    <w:rsid w:val="00AB4039"/>
    <w:rsid w:val="00BE3480"/>
    <w:rsid w:val="00C7371A"/>
    <w:rsid w:val="00C8475B"/>
    <w:rsid w:val="00CE3EEE"/>
    <w:rsid w:val="00CF77C4"/>
    <w:rsid w:val="00E27A9F"/>
    <w:rsid w:val="00E52FF4"/>
    <w:rsid w:val="00FA0B6C"/>
    <w:rsid w:val="08766CF6"/>
    <w:rsid w:val="0C053ECF"/>
    <w:rsid w:val="0D456D25"/>
    <w:rsid w:val="11547779"/>
    <w:rsid w:val="1DB411F9"/>
    <w:rsid w:val="27A85729"/>
    <w:rsid w:val="2C836F60"/>
    <w:rsid w:val="2DE86390"/>
    <w:rsid w:val="2F764C82"/>
    <w:rsid w:val="3A8E033D"/>
    <w:rsid w:val="424F2D90"/>
    <w:rsid w:val="43CB0E11"/>
    <w:rsid w:val="45D65A60"/>
    <w:rsid w:val="52C91076"/>
    <w:rsid w:val="54DB369D"/>
    <w:rsid w:val="57755C3B"/>
    <w:rsid w:val="597E1F95"/>
    <w:rsid w:val="5F6E58D3"/>
    <w:rsid w:val="6D535020"/>
    <w:rsid w:val="6E017CC1"/>
    <w:rsid w:val="7FA758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批注框文本 Char"/>
    <w:basedOn w:val="7"/>
    <w:link w:val="2"/>
    <w:qFormat/>
    <w:uiPriority w:val="0"/>
    <w:rPr>
      <w:kern w:val="2"/>
      <w:sz w:val="18"/>
      <w:szCs w:val="18"/>
    </w:rPr>
  </w:style>
  <w:style w:type="character" w:customStyle="1" w:styleId="10">
    <w:name w:val="页眉 Char"/>
    <w:basedOn w:val="7"/>
    <w:link w:val="4"/>
    <w:qFormat/>
    <w:uiPriority w:val="99"/>
    <w:rPr>
      <w:kern w:val="2"/>
      <w:sz w:val="18"/>
      <w:szCs w:val="18"/>
    </w:rPr>
  </w:style>
  <w:style w:type="character" w:customStyle="1" w:styleId="11">
    <w:name w:val="页脚 Char"/>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296C82-47F7-464C-A1F7-912D2210978E}">
  <ds:schemaRefs/>
</ds:datastoreItem>
</file>

<file path=docProps/app.xml><?xml version="1.0" encoding="utf-8"?>
<Properties xmlns="http://schemas.openxmlformats.org/officeDocument/2006/extended-properties" xmlns:vt="http://schemas.openxmlformats.org/officeDocument/2006/docPropsVTypes">
  <Template>0</Template>
  <Company>Microsoft</Company>
  <Pages>5</Pages>
  <Words>216</Words>
  <Characters>1235</Characters>
  <Lines>10</Lines>
  <Paragraphs>2</Paragraphs>
  <TotalTime>1</TotalTime>
  <ScaleCrop>false</ScaleCrop>
  <LinksUpToDate>false</LinksUpToDate>
  <CharactersWithSpaces>1449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2020-10-07T09:23:00Z</dcterms:created>
  <dc:creator>Lenovo</dc:creator>
  <cp:lastModifiedBy>张娇林</cp:lastModifiedBy>
  <dcterms:modified xsi:type="dcterms:W3CDTF">2020-10-14T05:12:57Z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