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2F17" w14:textId="77777777" w:rsid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14:paraId="398CBC94" w14:textId="5D4406B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D17A0">
        <w:rPr>
          <w:rFonts w:ascii="宋体" w:eastAsia="宋体" w:hAnsi="宋体" w:hint="eastAsia"/>
          <w:b/>
          <w:bCs/>
          <w:sz w:val="28"/>
          <w:szCs w:val="28"/>
        </w:rPr>
        <w:t>第一届中国研究生网络安全创新大赛参赛指南</w:t>
      </w:r>
    </w:p>
    <w:p w14:paraId="0BB0B16C" w14:textId="77777777" w:rsid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0CD0935" w14:textId="560EAA8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本指南为学生、指导教师和高校如何参与本次网络安全创新大赛提供具体指导。</w:t>
      </w:r>
    </w:p>
    <w:p w14:paraId="24E6EAA2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一、学生参赛及报名</w:t>
      </w:r>
    </w:p>
    <w:p w14:paraId="49C4096C" w14:textId="23406A89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、报名截止日期内正式注册的在读研究生（含全日制及非全日制硕士生、博士生）、本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贯通培养的学生、已取得读研资格的本科生可报名参赛。若在读高年级本科生报名参赛，其参赛队伍中须有研究生作为队长注册且本科生比例不高于</w:t>
      </w:r>
      <w:r w:rsidRPr="002D17A0">
        <w:rPr>
          <w:rFonts w:ascii="宋体" w:eastAsia="宋体" w:hAnsi="宋体"/>
          <w:sz w:val="28"/>
          <w:szCs w:val="28"/>
        </w:rPr>
        <w:t>50%</w:t>
      </w:r>
      <w:r w:rsidRPr="002D17A0">
        <w:rPr>
          <w:rFonts w:ascii="宋体" w:eastAsia="宋体" w:hAnsi="宋体" w:hint="eastAsia"/>
          <w:sz w:val="28"/>
          <w:szCs w:val="28"/>
        </w:rPr>
        <w:t>。不允许跨校、跨单位组队参赛。如发现参赛队员不符合参赛规定，将取消参赛队伍的参赛或获奖资格。</w:t>
      </w:r>
    </w:p>
    <w:p w14:paraId="00AA459C" w14:textId="7943D0E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2、</w:t>
      </w:r>
      <w:r w:rsidRPr="002D17A0">
        <w:rPr>
          <w:rFonts w:ascii="宋体" w:eastAsia="宋体" w:hAnsi="宋体" w:hint="eastAsia"/>
          <w:sz w:val="28"/>
          <w:szCs w:val="28"/>
        </w:rPr>
        <w:t>每支参赛队不超过</w:t>
      </w: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名学生（包括</w:t>
      </w: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名组长），每支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参赛队限指定</w:t>
      </w:r>
      <w:proofErr w:type="gramEnd"/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名指导教师，同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一指导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教师可指导多支参赛队伍，各高校参赛队数不限。</w:t>
      </w:r>
    </w:p>
    <w:p w14:paraId="1F3D2F31" w14:textId="39B109AD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3、报名：各参赛队伍学生通过大赛网站进行注册（详细参赛步骤见网站），网址为</w:t>
      </w:r>
      <w:r w:rsidRPr="002D17A0">
        <w:rPr>
          <w:rFonts w:ascii="宋体" w:eastAsia="宋体" w:hAnsi="宋体"/>
          <w:sz w:val="28"/>
          <w:szCs w:val="28"/>
        </w:rPr>
        <w:t>https://cpipc.acge.org.cn/</w:t>
      </w:r>
      <w:r w:rsidRPr="002D17A0">
        <w:rPr>
          <w:rFonts w:ascii="宋体" w:eastAsia="宋体" w:hAnsi="宋体" w:hint="eastAsia"/>
          <w:sz w:val="28"/>
          <w:szCs w:val="28"/>
        </w:rPr>
        <w:t>。</w:t>
      </w:r>
    </w:p>
    <w:p w14:paraId="09482327" w14:textId="684FC878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、报名起止时间：</w:t>
      </w:r>
      <w:r>
        <w:rPr>
          <w:rFonts w:ascii="宋体" w:eastAsia="宋体" w:hAnsi="宋体" w:hint="eastAsia"/>
          <w:sz w:val="28"/>
          <w:szCs w:val="28"/>
        </w:rPr>
        <w:t>即日起</w:t>
      </w:r>
      <w:r w:rsidRPr="002D17A0">
        <w:rPr>
          <w:rFonts w:ascii="宋体" w:eastAsia="宋体" w:hAnsi="宋体" w:hint="eastAsia"/>
          <w:sz w:val="28"/>
          <w:szCs w:val="28"/>
        </w:rPr>
        <w:t>—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29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 w:rsidRPr="002D17A0">
        <w:rPr>
          <w:rFonts w:ascii="宋体" w:eastAsia="宋体" w:hAnsi="宋体"/>
          <w:sz w:val="28"/>
          <w:szCs w:val="28"/>
        </w:rPr>
        <w:t>24</w:t>
      </w:r>
      <w:r w:rsidRPr="002D17A0">
        <w:rPr>
          <w:rFonts w:ascii="宋体" w:eastAsia="宋体" w:hAnsi="宋体" w:hint="eastAsia"/>
          <w:sz w:val="28"/>
          <w:szCs w:val="28"/>
        </w:rPr>
        <w:t>时。学生根据参赛种类的设定，按揭榜挑战赛、创意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作品赛和实网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对抗赛，选择其中一种进行报名。</w:t>
      </w:r>
    </w:p>
    <w:p w14:paraId="2F793E90" w14:textId="7AF66C3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、揭榜挑战赛、创意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作品赛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参赛作品上传时间</w:t>
      </w:r>
      <w:r>
        <w:rPr>
          <w:rFonts w:ascii="宋体" w:eastAsia="宋体" w:hAnsi="宋体" w:hint="eastAsia"/>
          <w:sz w:val="28"/>
          <w:szCs w:val="28"/>
        </w:rPr>
        <w:t>：即日起</w:t>
      </w:r>
      <w:r w:rsidRPr="002D17A0">
        <w:rPr>
          <w:rFonts w:ascii="宋体" w:eastAsia="宋体" w:hAnsi="宋体" w:hint="eastAsia"/>
          <w:sz w:val="28"/>
          <w:szCs w:val="28"/>
        </w:rPr>
        <w:t>—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30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 w:rsidRPr="002D17A0">
        <w:rPr>
          <w:rFonts w:ascii="宋体" w:eastAsia="宋体" w:hAnsi="宋体"/>
          <w:sz w:val="28"/>
          <w:szCs w:val="28"/>
        </w:rPr>
        <w:t>24</w:t>
      </w:r>
      <w:r w:rsidRPr="002D17A0">
        <w:rPr>
          <w:rFonts w:ascii="宋体" w:eastAsia="宋体" w:hAnsi="宋体" w:hint="eastAsia"/>
          <w:sz w:val="28"/>
          <w:szCs w:val="28"/>
        </w:rPr>
        <w:t>时。</w:t>
      </w:r>
    </w:p>
    <w:p w14:paraId="5961DCA9" w14:textId="11207BA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6</w:t>
      </w:r>
      <w:r w:rsidRPr="002D17A0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实网对抗赛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采用集中组织方式进行，初赛时间：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12</w:t>
      </w:r>
      <w:r w:rsidRPr="002D17A0">
        <w:rPr>
          <w:rFonts w:ascii="宋体" w:eastAsia="宋体" w:hAnsi="宋体" w:hint="eastAsia"/>
          <w:sz w:val="28"/>
          <w:szCs w:val="28"/>
        </w:rPr>
        <w:t>日—</w:t>
      </w:r>
      <w:r w:rsidRPr="002D17A0">
        <w:rPr>
          <w:rFonts w:ascii="宋体" w:eastAsia="宋体" w:hAnsi="宋体"/>
          <w:sz w:val="28"/>
          <w:szCs w:val="28"/>
        </w:rPr>
        <w:t>13</w:t>
      </w:r>
      <w:r w:rsidRPr="002D17A0">
        <w:rPr>
          <w:rFonts w:ascii="宋体" w:eastAsia="宋体" w:hAnsi="宋体" w:hint="eastAsia"/>
          <w:sz w:val="28"/>
          <w:szCs w:val="28"/>
        </w:rPr>
        <w:t>日。</w:t>
      </w:r>
    </w:p>
    <w:p w14:paraId="1A5B2663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（提醒：赛事日程可能由于疫情等因素会变更，请以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官网最新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通</w:t>
      </w:r>
      <w:r w:rsidRPr="002D17A0">
        <w:rPr>
          <w:rFonts w:ascii="宋体" w:eastAsia="宋体" w:hAnsi="宋体" w:hint="eastAsia"/>
          <w:sz w:val="28"/>
          <w:szCs w:val="28"/>
        </w:rPr>
        <w:lastRenderedPageBreak/>
        <w:t>知为准。)</w:t>
      </w:r>
    </w:p>
    <w:p w14:paraId="6207B0BA" w14:textId="5AA1A8E8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 二、揭榜挑战赛</w:t>
      </w:r>
    </w:p>
    <w:p w14:paraId="5C13CA4D" w14:textId="06D9B81B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（一）作品要求</w:t>
      </w:r>
    </w:p>
    <w:p w14:paraId="7E44DA0A" w14:textId="6978A5E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、参赛作品要体现一定的创新性和实用性。</w:t>
      </w:r>
    </w:p>
    <w:p w14:paraId="326DAB51" w14:textId="548123F9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、赛题张榜发布，结合赛题的需求，参赛队揭榜竞赛，提交相关作品。参赛作品可以是软件、硬件等。参赛作品以解决我国大型企事业单位（或国家级平台）在新产品研发、技术创新中存在的安全挑战及</w:t>
      </w:r>
      <w:r w:rsidRPr="002D17A0">
        <w:rPr>
          <w:rFonts w:ascii="宋体" w:eastAsia="宋体" w:hAnsi="宋体"/>
          <w:sz w:val="28"/>
          <w:szCs w:val="28"/>
        </w:rPr>
        <w:t>“</w:t>
      </w:r>
      <w:r w:rsidRPr="002D17A0">
        <w:rPr>
          <w:rFonts w:ascii="宋体" w:eastAsia="宋体" w:hAnsi="宋体" w:hint="eastAsia"/>
          <w:sz w:val="28"/>
          <w:szCs w:val="28"/>
        </w:rPr>
        <w:t>卡脖子</w:t>
      </w:r>
      <w:r w:rsidRPr="002D17A0">
        <w:rPr>
          <w:rFonts w:ascii="宋体" w:eastAsia="宋体" w:hAnsi="宋体"/>
          <w:sz w:val="28"/>
          <w:szCs w:val="28"/>
        </w:rPr>
        <w:t>”</w:t>
      </w:r>
      <w:r w:rsidRPr="002D17A0">
        <w:rPr>
          <w:rFonts w:ascii="宋体" w:eastAsia="宋体" w:hAnsi="宋体" w:hint="eastAsia"/>
          <w:sz w:val="28"/>
          <w:szCs w:val="28"/>
        </w:rPr>
        <w:t>问题为主要目标。</w:t>
      </w:r>
    </w:p>
    <w:p w14:paraId="34521BAB" w14:textId="794DE2DE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、本次竞赛采用开放式，在规定时间内完成命题作品的设计、调试及设计文档撰写。如果参赛队伍提交作品内容违反赛事精神和章程，组委会有权要求参赛队伍进行修改。</w:t>
      </w:r>
    </w:p>
    <w:p w14:paraId="4CFC2F69" w14:textId="7645E9B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、参赛队的参赛作品应该是参赛队员独立设计、开发完成的原创性作品，严禁抄袭、剽窃、一稿多投等行为。凡发现此类行为，将取消参赛队伍的参赛资格，并追究相关指导教师和高校的责任。</w:t>
      </w:r>
    </w:p>
    <w:p w14:paraId="01B3A325" w14:textId="732309EF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、凡已公开发布并已获得商业价值的产品不得参赛；凡有知识产权纠纷的作品不得参赛；与企业合作即将对外发布的产品不得参赛。</w:t>
      </w:r>
    </w:p>
    <w:p w14:paraId="6386674E" w14:textId="2240FF8D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（二）初赛安排</w:t>
      </w:r>
    </w:p>
    <w:p w14:paraId="36360344" w14:textId="3298831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、本届中国研究生网络安全创新大赛（揭榜挑战赛）分为初赛和决赛。凡取得参赛资格的参赛队均自动进入初赛。</w:t>
      </w:r>
    </w:p>
    <w:p w14:paraId="51280FB5" w14:textId="1FE9CC0B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、初赛作品提交截止时间为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30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 w:rsidRPr="002D17A0">
        <w:rPr>
          <w:rFonts w:ascii="宋体" w:eastAsia="宋体" w:hAnsi="宋体"/>
          <w:sz w:val="28"/>
          <w:szCs w:val="28"/>
        </w:rPr>
        <w:t>24</w:t>
      </w:r>
      <w:r w:rsidRPr="002D17A0">
        <w:rPr>
          <w:rFonts w:ascii="宋体" w:eastAsia="宋体" w:hAnsi="宋体" w:hint="eastAsia"/>
          <w:sz w:val="28"/>
          <w:szCs w:val="28"/>
        </w:rPr>
        <w:t>时。各参赛队应在此时间前完成参赛作品并网上提交，以参加初赛。</w:t>
      </w:r>
    </w:p>
    <w:p w14:paraId="08EF81F4" w14:textId="67458EC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、各参赛队应在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30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 w:rsidRPr="002D17A0">
        <w:rPr>
          <w:rFonts w:ascii="宋体" w:eastAsia="宋体" w:hAnsi="宋体"/>
          <w:sz w:val="28"/>
          <w:szCs w:val="28"/>
        </w:rPr>
        <w:t>24</w:t>
      </w:r>
      <w:r w:rsidRPr="002D17A0">
        <w:rPr>
          <w:rFonts w:ascii="宋体" w:eastAsia="宋体" w:hAnsi="宋体" w:hint="eastAsia"/>
          <w:sz w:val="28"/>
          <w:szCs w:val="28"/>
        </w:rPr>
        <w:t>时前通过竞赛网站</w:t>
      </w:r>
      <w:r w:rsidRPr="002D17A0">
        <w:rPr>
          <w:rFonts w:ascii="宋体" w:eastAsia="宋体" w:hAnsi="宋体"/>
          <w:sz w:val="28"/>
          <w:szCs w:val="28"/>
        </w:rPr>
        <w:t>https://cpipc.acge.org.cn/</w:t>
      </w:r>
      <w:r w:rsidRPr="002D17A0">
        <w:rPr>
          <w:rFonts w:ascii="宋体" w:eastAsia="宋体" w:hAnsi="宋体" w:hint="eastAsia"/>
          <w:sz w:val="28"/>
          <w:szCs w:val="28"/>
        </w:rPr>
        <w:t>上公布的方法提交参赛作品相关材料。应提交的资料包括：竞赛作品的设计报告、测试报告、作品简介等文档资料，以及作品可执行程序。作品相关文档至少包括如下内容：</w:t>
      </w:r>
    </w:p>
    <w:p w14:paraId="67591008" w14:textId="728408EA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lastRenderedPageBreak/>
        <w:t>（</w:t>
      </w: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）系统设计方案：功能、指标、实现原理、硬件框图、软件流程等；</w:t>
      </w:r>
    </w:p>
    <w:p w14:paraId="5EC8EB0E" w14:textId="4E56ECE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）系统测试方案：测试设备、测试数据、结果分析、实现功能、特色等；</w:t>
      </w:r>
    </w:p>
    <w:p w14:paraId="5CEE645B" w14:textId="77CBF39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）其他文档：除上述规定文档以外的其他作品相关资料等；</w:t>
      </w:r>
    </w:p>
    <w:p w14:paraId="408CE2F5" w14:textId="664C201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）参赛作品声明：版权，技术公开等。</w:t>
      </w:r>
    </w:p>
    <w:p w14:paraId="77EB9A0E" w14:textId="738F087F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、本次竞赛的组委会将组织专家对参赛队伍提交的作品进行初</w:t>
      </w:r>
    </w:p>
    <w:p w14:paraId="24820F1D" w14:textId="29A2953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、网络评审方式：网络评审专家审阅作品设计报告，依据评审规则对参赛作品进行打分，并给出评审意见。每一件作品将至少由</w:t>
      </w: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位专家进行评审。</w:t>
      </w:r>
    </w:p>
    <w:p w14:paraId="2C8A811C" w14:textId="5145F05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6</w:t>
      </w:r>
      <w:r w:rsidRPr="002D17A0">
        <w:rPr>
          <w:rFonts w:ascii="宋体" w:eastAsia="宋体" w:hAnsi="宋体" w:hint="eastAsia"/>
          <w:sz w:val="28"/>
          <w:szCs w:val="28"/>
        </w:rPr>
        <w:t>、专家网络评审的主要内容包括：作品的原创性与创新性、作品完成程度、作品的性能、作品的应用价值、相关文档的规范性等。</w:t>
      </w:r>
    </w:p>
    <w:p w14:paraId="5887E424" w14:textId="03220B5B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（三）决赛安排</w:t>
      </w:r>
    </w:p>
    <w:p w14:paraId="7048122A" w14:textId="26F8703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、组委会将在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14</w:t>
      </w:r>
      <w:r w:rsidRPr="002D17A0">
        <w:rPr>
          <w:rFonts w:ascii="宋体" w:eastAsia="宋体" w:hAnsi="宋体" w:hint="eastAsia"/>
          <w:sz w:val="28"/>
          <w:szCs w:val="28"/>
        </w:rPr>
        <w:t>日公布进入揭榜挑战赛决赛的名单。</w:t>
      </w:r>
    </w:p>
    <w:p w14:paraId="17EDD457" w14:textId="23F66BC4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、在获得决赛资格后，各参赛队伍可以对继续对参赛作品进行完善和修改。</w:t>
      </w:r>
    </w:p>
    <w:p w14:paraId="19F7C37B" w14:textId="3F90F9FF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、决赛时间定于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27</w:t>
      </w:r>
      <w:r w:rsidRPr="002D17A0">
        <w:rPr>
          <w:rFonts w:ascii="宋体" w:eastAsia="宋体" w:hAnsi="宋体" w:hint="eastAsia"/>
          <w:sz w:val="28"/>
          <w:szCs w:val="28"/>
        </w:rPr>
        <w:t>日，获得决赛资格的参赛队伍应在规定时间内参加决赛。决赛分为作品演示和答辩两个环节。</w:t>
      </w:r>
    </w:p>
    <w:p w14:paraId="51131029" w14:textId="37D3838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、作品演示</w:t>
      </w:r>
    </w:p>
    <w:p w14:paraId="635FE3DD" w14:textId="7EA27DB4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参赛队自行携带作品、文档及设备，到决赛地点进行演示。决赛时，承办方提供因特网接入环境。各参赛队伍须自带测试设备，如对</w:t>
      </w:r>
    </w:p>
    <w:p w14:paraId="70B56F7F" w14:textId="1952AA8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、答辩</w:t>
      </w:r>
    </w:p>
    <w:p w14:paraId="7B834FA6" w14:textId="3ABD536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答辩时间为</w:t>
      </w:r>
      <w:r w:rsidRPr="002D17A0">
        <w:rPr>
          <w:rFonts w:ascii="宋体" w:eastAsia="宋体" w:hAnsi="宋体"/>
          <w:sz w:val="28"/>
          <w:szCs w:val="28"/>
        </w:rPr>
        <w:t>20</w:t>
      </w:r>
      <w:r w:rsidRPr="002D17A0">
        <w:rPr>
          <w:rFonts w:ascii="宋体" w:eastAsia="宋体" w:hAnsi="宋体" w:hint="eastAsia"/>
          <w:sz w:val="28"/>
          <w:szCs w:val="28"/>
        </w:rPr>
        <w:t>分钟，包括</w:t>
      </w:r>
      <w:r w:rsidRPr="002D17A0">
        <w:rPr>
          <w:rFonts w:ascii="宋体" w:eastAsia="宋体" w:hAnsi="宋体"/>
          <w:sz w:val="28"/>
          <w:szCs w:val="28"/>
        </w:rPr>
        <w:t>PPT</w:t>
      </w:r>
      <w:r w:rsidRPr="002D17A0">
        <w:rPr>
          <w:rFonts w:ascii="宋体" w:eastAsia="宋体" w:hAnsi="宋体" w:hint="eastAsia"/>
          <w:sz w:val="28"/>
          <w:szCs w:val="28"/>
        </w:rPr>
        <w:t>陈述、演示（鼓励现场真实环境演示）、测试与专家提问，专家会现场检查源代码。若有视频演示放</w:t>
      </w:r>
      <w:r w:rsidRPr="002D17A0">
        <w:rPr>
          <w:rFonts w:ascii="宋体" w:eastAsia="宋体" w:hAnsi="宋体" w:hint="eastAsia"/>
          <w:sz w:val="28"/>
          <w:szCs w:val="28"/>
        </w:rPr>
        <w:lastRenderedPageBreak/>
        <w:t>入</w:t>
      </w:r>
      <w:r w:rsidRPr="002D17A0">
        <w:rPr>
          <w:rFonts w:ascii="宋体" w:eastAsia="宋体" w:hAnsi="宋体"/>
          <w:sz w:val="28"/>
          <w:szCs w:val="28"/>
        </w:rPr>
        <w:t>PPT</w:t>
      </w:r>
      <w:r w:rsidRPr="002D17A0">
        <w:rPr>
          <w:rFonts w:ascii="宋体" w:eastAsia="宋体" w:hAnsi="宋体" w:hint="eastAsia"/>
          <w:sz w:val="28"/>
          <w:szCs w:val="28"/>
        </w:rPr>
        <w:t>陈述环节。</w:t>
      </w:r>
    </w:p>
    <w:p w14:paraId="77937E86" w14:textId="0C34AD2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6</w:t>
      </w:r>
      <w:r w:rsidRPr="002D17A0">
        <w:rPr>
          <w:rFonts w:ascii="宋体" w:eastAsia="宋体" w:hAnsi="宋体" w:hint="eastAsia"/>
          <w:sz w:val="28"/>
          <w:szCs w:val="28"/>
        </w:rPr>
        <w:t>、评审专家对每个竞赛作品实行分项打分，集体讨论，结合初赛结果综合评定，最终确定参赛作品的获奖等级。</w:t>
      </w:r>
    </w:p>
    <w:p w14:paraId="27976682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三、创意作品赛</w:t>
      </w:r>
    </w:p>
    <w:p w14:paraId="76443E33" w14:textId="36AB4F68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（一）作品要求</w:t>
      </w:r>
    </w:p>
    <w:p w14:paraId="3313147A" w14:textId="65122CE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、参赛作品要体现一定的创新性和实用性。</w:t>
      </w:r>
    </w:p>
    <w:p w14:paraId="7E056029" w14:textId="0550CDB8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、参赛作品为自主命题、自主设计，内容以网络安全技术与应用设计为主要内容，结合实际需求进行创新设计。参赛作品可以是软件、硬件等。</w:t>
      </w:r>
    </w:p>
    <w:p w14:paraId="2F470EEA" w14:textId="39D30CE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本次竞赛采用开放式，在规定时间内完成作品的设计、调试及设计文档撰写。所有参赛作品须由组委会审查通过后方可参赛。本赛事只接受防御性的题目，不接受任何具有攻击性质或与国家有关法律、法规相违背的题目。</w:t>
      </w:r>
    </w:p>
    <w:p w14:paraId="5413F0F6" w14:textId="70A275CB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、参赛队的参赛作品应该是参赛队员独立设计、开发完成的原创性作品，严禁抄袭、剽窃、一稿多投等行为。凡发现此类行为，将取消参赛队伍的参赛资格，并追究相关指导教师和高校的责任。</w:t>
      </w:r>
    </w:p>
    <w:p w14:paraId="1C0FF1EC" w14:textId="238DED53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、凡已公开发布并已获得商业价值的产品不得参赛；凡有知识产权纠纷的作品不得参赛；与企业合作即将对外发布的产品不得参赛。</w:t>
      </w:r>
    </w:p>
    <w:p w14:paraId="2AC0BB6F" w14:textId="16D6574E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（二）初赛安排</w:t>
      </w:r>
    </w:p>
    <w:p w14:paraId="3EE35CDA" w14:textId="4E3CFD19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、本届中国研究生网络安全创新大赛（创意作品赛）分为初赛和决赛。凡取得参赛资格的参赛队均自动进入初赛。</w:t>
      </w:r>
    </w:p>
    <w:p w14:paraId="336DF4A2" w14:textId="14C685E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、初赛作品提交截止时间为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30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 w:rsidRPr="002D17A0">
        <w:rPr>
          <w:rFonts w:ascii="宋体" w:eastAsia="宋体" w:hAnsi="宋体"/>
          <w:sz w:val="28"/>
          <w:szCs w:val="28"/>
        </w:rPr>
        <w:t>24</w:t>
      </w:r>
      <w:r w:rsidRPr="002D17A0">
        <w:rPr>
          <w:rFonts w:ascii="宋体" w:eastAsia="宋体" w:hAnsi="宋体" w:hint="eastAsia"/>
          <w:sz w:val="28"/>
          <w:szCs w:val="28"/>
        </w:rPr>
        <w:t>时。各参赛队应在此时间前完成参赛作品并网上提交，以参加初赛。</w:t>
      </w:r>
    </w:p>
    <w:p w14:paraId="1C4EB1BC" w14:textId="1F0B658E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、各参赛队应在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30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 w:rsidRPr="002D17A0">
        <w:rPr>
          <w:rFonts w:ascii="宋体" w:eastAsia="宋体" w:hAnsi="宋体"/>
          <w:sz w:val="28"/>
          <w:szCs w:val="28"/>
        </w:rPr>
        <w:t>24</w:t>
      </w:r>
      <w:r w:rsidRPr="002D17A0">
        <w:rPr>
          <w:rFonts w:ascii="宋体" w:eastAsia="宋体" w:hAnsi="宋体" w:hint="eastAsia"/>
          <w:sz w:val="28"/>
          <w:szCs w:val="28"/>
        </w:rPr>
        <w:t>时前通过竞赛网站</w:t>
      </w:r>
      <w:r w:rsidRPr="002D17A0">
        <w:rPr>
          <w:rFonts w:ascii="宋体" w:eastAsia="宋体" w:hAnsi="宋体"/>
          <w:sz w:val="28"/>
          <w:szCs w:val="28"/>
        </w:rPr>
        <w:t>https://cpipc.acge.org.cn/</w:t>
      </w:r>
      <w:r w:rsidRPr="002D17A0">
        <w:rPr>
          <w:rFonts w:ascii="宋体" w:eastAsia="宋体" w:hAnsi="宋体" w:hint="eastAsia"/>
          <w:sz w:val="28"/>
          <w:szCs w:val="28"/>
        </w:rPr>
        <w:t>上公布的方法提交参赛作品相关材料。</w:t>
      </w:r>
      <w:r w:rsidRPr="002D17A0">
        <w:rPr>
          <w:rFonts w:ascii="宋体" w:eastAsia="宋体" w:hAnsi="宋体" w:hint="eastAsia"/>
          <w:sz w:val="28"/>
          <w:szCs w:val="28"/>
        </w:rPr>
        <w:lastRenderedPageBreak/>
        <w:t>应提交的资料包括：竞赛作品的设计报告、测试报告、作品简介等文档资料，以及作品可执行程序。作品相关文档至少包括如下内容：</w:t>
      </w:r>
    </w:p>
    <w:p w14:paraId="12054CB2" w14:textId="1343B761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）系统设计方案：功能、指标、实现原理、硬件框图、软件流程等；</w:t>
      </w:r>
    </w:p>
    <w:p w14:paraId="705C0282" w14:textId="27DEBFF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）系统测试方案：测试设备、测试数据、结果分析、实现功能、特色等；</w:t>
      </w:r>
    </w:p>
    <w:p w14:paraId="14D917C3" w14:textId="2776EAEE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）其他文档：除上述规定文档以外的其他作品相关资料等；</w:t>
      </w:r>
    </w:p>
    <w:p w14:paraId="677141EB" w14:textId="181F6688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</w:t>
      </w: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）参赛作品声明：版权，技术公开等。</w:t>
      </w:r>
    </w:p>
    <w:p w14:paraId="7EFAC968" w14:textId="07AD407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、本次竞赛的组委会将组织专家对参赛队伍提交的作品进行初评。由专家委员会依据初评结果，讨论并审定进入决赛的名单。</w:t>
      </w:r>
    </w:p>
    <w:p w14:paraId="760D9057" w14:textId="1C8F76B1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、网络评审方式：网络评审专家审阅作品设计报告，依据评审规则对参赛作品进行打分，并给出评审意见。每一件作品将至少由</w:t>
      </w: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位专家进行评审。</w:t>
      </w:r>
    </w:p>
    <w:p w14:paraId="016759A9" w14:textId="46C92D2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6</w:t>
      </w:r>
      <w:r w:rsidRPr="002D17A0">
        <w:rPr>
          <w:rFonts w:ascii="宋体" w:eastAsia="宋体" w:hAnsi="宋体" w:hint="eastAsia"/>
          <w:sz w:val="28"/>
          <w:szCs w:val="28"/>
        </w:rPr>
        <w:t>、专家网络评审的主要内容包括：作品的原创性与创新性、作品完成程度、作品的性能、作品的应用价值、相关文档的规范性等。</w:t>
      </w:r>
    </w:p>
    <w:p w14:paraId="74E76C34" w14:textId="2ED53A1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（三）决赛安排</w:t>
      </w:r>
    </w:p>
    <w:p w14:paraId="6D2EEF7D" w14:textId="452305F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、组委会将在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14</w:t>
      </w:r>
      <w:r w:rsidRPr="002D17A0">
        <w:rPr>
          <w:rFonts w:ascii="宋体" w:eastAsia="宋体" w:hAnsi="宋体" w:hint="eastAsia"/>
          <w:sz w:val="28"/>
          <w:szCs w:val="28"/>
        </w:rPr>
        <w:t>日公布进入创意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作品赛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决赛的名单。</w:t>
      </w:r>
    </w:p>
    <w:p w14:paraId="3CA689AB" w14:textId="6BA8744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、在获得决赛资格后，各参赛队伍可以对继续对参赛作品进行完善和修改。</w:t>
      </w:r>
    </w:p>
    <w:p w14:paraId="5BFC3751" w14:textId="38818D54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、决赛时间定于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27</w:t>
      </w:r>
      <w:r w:rsidRPr="002D17A0">
        <w:rPr>
          <w:rFonts w:ascii="宋体" w:eastAsia="宋体" w:hAnsi="宋体" w:hint="eastAsia"/>
          <w:sz w:val="28"/>
          <w:szCs w:val="28"/>
        </w:rPr>
        <w:t>日，获得决赛资格的参赛队伍应在规定时间内参加决赛。决赛分为作品演示和答辩两个环节。</w:t>
      </w:r>
    </w:p>
    <w:p w14:paraId="75E3023A" w14:textId="5D17989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、作品演示</w:t>
      </w:r>
    </w:p>
    <w:p w14:paraId="20D9692D" w14:textId="6D44F6B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参赛队自行携带作品、文档及设备，到决赛地点进行演示。决赛时，承办方提供因特网接入环境。各参赛队伍须自带测试设备，如对</w:t>
      </w:r>
      <w:r w:rsidRPr="002D17A0">
        <w:rPr>
          <w:rFonts w:ascii="宋体" w:eastAsia="宋体" w:hAnsi="宋体" w:hint="eastAsia"/>
          <w:sz w:val="28"/>
          <w:szCs w:val="28"/>
        </w:rPr>
        <w:lastRenderedPageBreak/>
        <w:t>作品的演示环境有特殊要求，请提前与组委会秘书处协商。</w:t>
      </w:r>
    </w:p>
    <w:p w14:paraId="4FA4B1CC" w14:textId="09B90CD1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、答辩</w:t>
      </w:r>
    </w:p>
    <w:p w14:paraId="7C45BFC3" w14:textId="1B2D7509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答辩时间为</w:t>
      </w:r>
      <w:r w:rsidRPr="002D17A0">
        <w:rPr>
          <w:rFonts w:ascii="宋体" w:eastAsia="宋体" w:hAnsi="宋体"/>
          <w:sz w:val="28"/>
          <w:szCs w:val="28"/>
        </w:rPr>
        <w:t>20</w:t>
      </w:r>
      <w:r w:rsidRPr="002D17A0">
        <w:rPr>
          <w:rFonts w:ascii="宋体" w:eastAsia="宋体" w:hAnsi="宋体" w:hint="eastAsia"/>
          <w:sz w:val="28"/>
          <w:szCs w:val="28"/>
        </w:rPr>
        <w:t>分钟，包括</w:t>
      </w:r>
      <w:r w:rsidRPr="002D17A0">
        <w:rPr>
          <w:rFonts w:ascii="宋体" w:eastAsia="宋体" w:hAnsi="宋体"/>
          <w:sz w:val="28"/>
          <w:szCs w:val="28"/>
        </w:rPr>
        <w:t>PPT</w:t>
      </w:r>
      <w:r w:rsidRPr="002D17A0">
        <w:rPr>
          <w:rFonts w:ascii="宋体" w:eastAsia="宋体" w:hAnsi="宋体" w:hint="eastAsia"/>
          <w:sz w:val="28"/>
          <w:szCs w:val="28"/>
        </w:rPr>
        <w:t>陈述、演示（鼓励现场真实环境演示）、测试与专家提问，专家会现场检查源代码。若有视频演示放入</w:t>
      </w:r>
      <w:r w:rsidRPr="002D17A0">
        <w:rPr>
          <w:rFonts w:ascii="宋体" w:eastAsia="宋体" w:hAnsi="宋体"/>
          <w:sz w:val="28"/>
          <w:szCs w:val="28"/>
        </w:rPr>
        <w:t>PPT</w:t>
      </w:r>
      <w:r w:rsidRPr="002D17A0">
        <w:rPr>
          <w:rFonts w:ascii="宋体" w:eastAsia="宋体" w:hAnsi="宋体" w:hint="eastAsia"/>
          <w:sz w:val="28"/>
          <w:szCs w:val="28"/>
        </w:rPr>
        <w:t>陈述环节。</w:t>
      </w:r>
    </w:p>
    <w:p w14:paraId="5172CECB" w14:textId="4E27AFB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6</w:t>
      </w:r>
      <w:r w:rsidRPr="002D17A0">
        <w:rPr>
          <w:rFonts w:ascii="宋体" w:eastAsia="宋体" w:hAnsi="宋体" w:hint="eastAsia"/>
          <w:sz w:val="28"/>
          <w:szCs w:val="28"/>
        </w:rPr>
        <w:t>、评审专家对每个竞赛作品实行分项打分，集体讨论，结合初赛结果综合评定，最终确定参赛作品的获奖等级。</w:t>
      </w:r>
    </w:p>
    <w:p w14:paraId="3C7412AB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四、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实网对抗赛</w:t>
      </w:r>
      <w:proofErr w:type="gramEnd"/>
    </w:p>
    <w:p w14:paraId="4BFD0A8E" w14:textId="638DAF7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（一）初赛安排</w:t>
      </w:r>
    </w:p>
    <w:p w14:paraId="458ABAA9" w14:textId="4D913ED9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、比赛类型：夺旗赛</w:t>
      </w:r>
    </w:p>
    <w:p w14:paraId="7627AD66" w14:textId="2BEC1481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、初赛时间：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12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-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13</w:t>
      </w:r>
      <w:r w:rsidRPr="002D17A0">
        <w:rPr>
          <w:rFonts w:ascii="宋体" w:eastAsia="宋体" w:hAnsi="宋体" w:hint="eastAsia"/>
          <w:sz w:val="28"/>
          <w:szCs w:val="28"/>
        </w:rPr>
        <w:t>日。</w:t>
      </w:r>
    </w:p>
    <w:p w14:paraId="6B34113F" w14:textId="1A42EDB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、组织参赛团队在线上集中进行，初赛采用国际上流行的</w:t>
      </w:r>
      <w:r w:rsidRPr="002D17A0">
        <w:rPr>
          <w:rFonts w:ascii="宋体" w:eastAsia="宋体" w:hAnsi="宋体"/>
          <w:sz w:val="28"/>
          <w:szCs w:val="28"/>
        </w:rPr>
        <w:t>CTF</w:t>
      </w:r>
      <w:r w:rsidRPr="002D17A0">
        <w:rPr>
          <w:rFonts w:ascii="宋体" w:eastAsia="宋体" w:hAnsi="宋体" w:hint="eastAsia"/>
          <w:sz w:val="28"/>
          <w:szCs w:val="28"/>
        </w:rPr>
        <w:t>夺旗模式，参赛队伍通过互联网在线解题，题目分为</w:t>
      </w:r>
      <w:r w:rsidRPr="002D17A0">
        <w:rPr>
          <w:rFonts w:ascii="宋体" w:eastAsia="宋体" w:hAnsi="宋体"/>
          <w:sz w:val="28"/>
          <w:szCs w:val="28"/>
        </w:rPr>
        <w:t> Web </w:t>
      </w:r>
      <w:r w:rsidRPr="002D17A0">
        <w:rPr>
          <w:rFonts w:ascii="宋体" w:eastAsia="宋体" w:hAnsi="宋体" w:hint="eastAsia"/>
          <w:sz w:val="28"/>
          <w:szCs w:val="28"/>
        </w:rPr>
        <w:t>漏洞与渗透</w:t>
      </w:r>
      <w:r w:rsidRPr="002D17A0">
        <w:rPr>
          <w:rFonts w:ascii="宋体" w:eastAsia="宋体" w:hAnsi="宋体"/>
          <w:sz w:val="28"/>
          <w:szCs w:val="28"/>
        </w:rPr>
        <w:t>(Web)</w:t>
      </w:r>
      <w:r w:rsidRPr="002D17A0">
        <w:rPr>
          <w:rFonts w:ascii="宋体" w:eastAsia="宋体" w:hAnsi="宋体" w:hint="eastAsia"/>
          <w:sz w:val="28"/>
          <w:szCs w:val="28"/>
        </w:rPr>
        <w:t>，软件逆向</w:t>
      </w:r>
      <w:r w:rsidRPr="002D17A0">
        <w:rPr>
          <w:rFonts w:ascii="宋体" w:eastAsia="宋体" w:hAnsi="宋体"/>
          <w:sz w:val="28"/>
          <w:szCs w:val="28"/>
        </w:rPr>
        <w:t>(Reverse Engineering)</w:t>
      </w:r>
      <w:r w:rsidRPr="002D17A0">
        <w:rPr>
          <w:rFonts w:ascii="宋体" w:eastAsia="宋体" w:hAnsi="宋体" w:hint="eastAsia"/>
          <w:sz w:val="28"/>
          <w:szCs w:val="28"/>
        </w:rPr>
        <w:t>，二进制漏洞挖掘和利用</w:t>
      </w:r>
      <w:r w:rsidRPr="002D17A0">
        <w:rPr>
          <w:rFonts w:ascii="宋体" w:eastAsia="宋体" w:hAnsi="宋体"/>
          <w:sz w:val="28"/>
          <w:szCs w:val="28"/>
        </w:rPr>
        <w:t>(</w:t>
      </w:r>
      <w:proofErr w:type="spellStart"/>
      <w:r w:rsidRPr="002D17A0">
        <w:rPr>
          <w:rFonts w:ascii="宋体" w:eastAsia="宋体" w:hAnsi="宋体"/>
          <w:sz w:val="28"/>
          <w:szCs w:val="28"/>
        </w:rPr>
        <w:t>Pwn</w:t>
      </w:r>
      <w:proofErr w:type="spellEnd"/>
      <w:r w:rsidRPr="002D17A0">
        <w:rPr>
          <w:rFonts w:ascii="宋体" w:eastAsia="宋体" w:hAnsi="宋体"/>
          <w:sz w:val="28"/>
          <w:szCs w:val="28"/>
        </w:rPr>
        <w:t>)</w:t>
      </w:r>
      <w:r w:rsidRPr="002D17A0">
        <w:rPr>
          <w:rFonts w:ascii="宋体" w:eastAsia="宋体" w:hAnsi="宋体" w:hint="eastAsia"/>
          <w:sz w:val="28"/>
          <w:szCs w:val="28"/>
        </w:rPr>
        <w:t>，密码学</w:t>
      </w:r>
      <w:r w:rsidRPr="002D17A0">
        <w:rPr>
          <w:rFonts w:ascii="宋体" w:eastAsia="宋体" w:hAnsi="宋体"/>
          <w:sz w:val="28"/>
          <w:szCs w:val="28"/>
        </w:rPr>
        <w:t>(Crypto)</w:t>
      </w:r>
      <w:r w:rsidRPr="002D17A0">
        <w:rPr>
          <w:rFonts w:ascii="宋体" w:eastAsia="宋体" w:hAnsi="宋体" w:hint="eastAsia"/>
          <w:sz w:val="28"/>
          <w:szCs w:val="28"/>
        </w:rPr>
        <w:t>与杂项</w:t>
      </w:r>
      <w:r w:rsidRPr="002D17A0">
        <w:rPr>
          <w:rFonts w:ascii="宋体" w:eastAsia="宋体" w:hAnsi="宋体"/>
          <w:sz w:val="28"/>
          <w:szCs w:val="28"/>
        </w:rPr>
        <w:t>(</w:t>
      </w:r>
      <w:proofErr w:type="spellStart"/>
      <w:r w:rsidRPr="002D17A0">
        <w:rPr>
          <w:rFonts w:ascii="宋体" w:eastAsia="宋体" w:hAnsi="宋体"/>
          <w:sz w:val="28"/>
          <w:szCs w:val="28"/>
        </w:rPr>
        <w:t>Misc</w:t>
      </w:r>
      <w:proofErr w:type="spellEnd"/>
      <w:r w:rsidRPr="002D17A0">
        <w:rPr>
          <w:rFonts w:ascii="宋体" w:eastAsia="宋体" w:hAnsi="宋体"/>
          <w:sz w:val="28"/>
          <w:szCs w:val="28"/>
        </w:rPr>
        <w:t>)</w:t>
      </w:r>
      <w:r w:rsidRPr="002D17A0">
        <w:rPr>
          <w:rFonts w:ascii="宋体" w:eastAsia="宋体" w:hAnsi="宋体" w:hint="eastAsia"/>
          <w:sz w:val="28"/>
          <w:szCs w:val="28"/>
        </w:rPr>
        <w:t>。每种类型的题有不同的分值，参赛队通过获得</w:t>
      </w:r>
      <w:r w:rsidRPr="002D17A0">
        <w:rPr>
          <w:rFonts w:ascii="宋体" w:eastAsia="宋体" w:hAnsi="宋体"/>
          <w:sz w:val="28"/>
          <w:szCs w:val="28"/>
        </w:rPr>
        <w:t> flag </w:t>
      </w:r>
      <w:r w:rsidRPr="002D17A0">
        <w:rPr>
          <w:rFonts w:ascii="宋体" w:eastAsia="宋体" w:hAnsi="宋体" w:hint="eastAsia"/>
          <w:sz w:val="28"/>
          <w:szCs w:val="28"/>
        </w:rPr>
        <w:t>从而得到对应的分值，以此来考验选手们网络安全技术的实际掌握情况。比赛过程中，参赛团队之间通过进行程序分析等形式，率先从主办方给出的比赛环境中得到一串具有特定格式的字符串（一般称为</w:t>
      </w:r>
      <w:r w:rsidRPr="002D17A0">
        <w:rPr>
          <w:rFonts w:ascii="宋体" w:eastAsia="宋体" w:hAnsi="宋体"/>
          <w:sz w:val="28"/>
          <w:szCs w:val="28"/>
        </w:rPr>
        <w:t>flag</w:t>
      </w:r>
      <w:r w:rsidRPr="002D17A0">
        <w:rPr>
          <w:rFonts w:ascii="宋体" w:eastAsia="宋体" w:hAnsi="宋体" w:hint="eastAsia"/>
          <w:sz w:val="28"/>
          <w:szCs w:val="28"/>
        </w:rPr>
        <w:t>）或其他内容，并将其提交给平台，从而夺得分数。</w:t>
      </w:r>
    </w:p>
    <w:p w14:paraId="47868D01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比赛答题积分采用国际惯用的动态积分模式（即每道题目的分值将根据解出队伍的数量进行动态计分，每多一队解出，该题目的分值会随之下降），最终成绩总分由高至低排列，分数相同情况下，以提交时间为准，用时短者排名高于用时较长者。</w:t>
      </w:r>
    </w:p>
    <w:p w14:paraId="0FDC4798" w14:textId="14A61D3C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（二）决赛安排</w:t>
      </w:r>
    </w:p>
    <w:p w14:paraId="10B338BC" w14:textId="43BC508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lastRenderedPageBreak/>
        <w:t>1</w:t>
      </w:r>
      <w:r w:rsidRPr="002D17A0">
        <w:rPr>
          <w:rFonts w:ascii="宋体" w:eastAsia="宋体" w:hAnsi="宋体" w:hint="eastAsia"/>
          <w:sz w:val="28"/>
          <w:szCs w:val="28"/>
        </w:rPr>
        <w:t>、比赛类型：</w:t>
      </w:r>
      <w:r w:rsidRPr="002D17A0">
        <w:rPr>
          <w:rFonts w:ascii="宋体" w:eastAsia="宋体" w:hAnsi="宋体"/>
          <w:sz w:val="28"/>
          <w:szCs w:val="28"/>
        </w:rPr>
        <w:t>AWD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攻防赛和实网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对抗赛串行方式</w:t>
      </w:r>
    </w:p>
    <w:p w14:paraId="469445B6" w14:textId="02174DB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、决赛时间：</w:t>
      </w:r>
      <w:r w:rsidRPr="002D17A0">
        <w:rPr>
          <w:rFonts w:ascii="宋体" w:eastAsia="宋体" w:hAnsi="宋体"/>
          <w:sz w:val="28"/>
          <w:szCs w:val="28"/>
        </w:rPr>
        <w:t>2022</w:t>
      </w:r>
      <w:r w:rsidRPr="002D17A0">
        <w:rPr>
          <w:rFonts w:ascii="宋体" w:eastAsia="宋体" w:hAnsi="宋体" w:hint="eastAsia"/>
          <w:sz w:val="28"/>
          <w:szCs w:val="28"/>
        </w:rPr>
        <w:t>年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26</w:t>
      </w:r>
      <w:r w:rsidRPr="002D17A0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-</w:t>
      </w:r>
      <w:r w:rsidRPr="002D17A0">
        <w:rPr>
          <w:rFonts w:ascii="宋体" w:eastAsia="宋体" w:hAnsi="宋体"/>
          <w:sz w:val="28"/>
          <w:szCs w:val="28"/>
        </w:rPr>
        <w:t>11</w:t>
      </w:r>
      <w:r w:rsidRPr="002D17A0">
        <w:rPr>
          <w:rFonts w:ascii="宋体" w:eastAsia="宋体" w:hAnsi="宋体" w:hint="eastAsia"/>
          <w:sz w:val="28"/>
          <w:szCs w:val="28"/>
        </w:rPr>
        <w:t>月</w:t>
      </w:r>
      <w:r w:rsidRPr="002D17A0">
        <w:rPr>
          <w:rFonts w:ascii="宋体" w:eastAsia="宋体" w:hAnsi="宋体"/>
          <w:sz w:val="28"/>
          <w:szCs w:val="28"/>
        </w:rPr>
        <w:t>27</w:t>
      </w:r>
      <w:r w:rsidRPr="002D17A0">
        <w:rPr>
          <w:rFonts w:ascii="宋体" w:eastAsia="宋体" w:hAnsi="宋体" w:hint="eastAsia"/>
          <w:sz w:val="28"/>
          <w:szCs w:val="28"/>
        </w:rPr>
        <w:t>日。</w:t>
      </w:r>
    </w:p>
    <w:p w14:paraId="4143208C" w14:textId="438ED55D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、决赛地点：北京市海淀区西土城路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号北京邮电大学</w:t>
      </w:r>
    </w:p>
    <w:p w14:paraId="474474FF" w14:textId="599C1B3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、决赛</w:t>
      </w:r>
      <w:r w:rsidRPr="002D17A0">
        <w:rPr>
          <w:rFonts w:ascii="宋体" w:eastAsia="宋体" w:hAnsi="宋体"/>
          <w:sz w:val="28"/>
          <w:szCs w:val="28"/>
        </w:rPr>
        <w:t>AWD</w:t>
      </w:r>
      <w:r w:rsidRPr="002D17A0">
        <w:rPr>
          <w:rFonts w:ascii="宋体" w:eastAsia="宋体" w:hAnsi="宋体" w:hint="eastAsia"/>
          <w:sz w:val="28"/>
          <w:szCs w:val="28"/>
        </w:rPr>
        <w:t>赛制介绍：决赛采用</w:t>
      </w:r>
      <w:r w:rsidRPr="002D17A0">
        <w:rPr>
          <w:rFonts w:ascii="宋体" w:eastAsia="宋体" w:hAnsi="宋体"/>
          <w:sz w:val="28"/>
          <w:szCs w:val="28"/>
        </w:rPr>
        <w:t xml:space="preserve">Attack With </w:t>
      </w:r>
      <w:proofErr w:type="spellStart"/>
      <w:r w:rsidRPr="002D17A0">
        <w:rPr>
          <w:rFonts w:ascii="宋体" w:eastAsia="宋体" w:hAnsi="宋体"/>
          <w:sz w:val="28"/>
          <w:szCs w:val="28"/>
        </w:rPr>
        <w:t>Defence</w:t>
      </w:r>
      <w:proofErr w:type="spellEnd"/>
      <w:r w:rsidRPr="002D17A0">
        <w:rPr>
          <w:rFonts w:ascii="宋体" w:eastAsia="宋体" w:hAnsi="宋体" w:hint="eastAsia"/>
          <w:sz w:val="28"/>
          <w:szCs w:val="28"/>
        </w:rPr>
        <w:t>比赛模式，每个参赛队起始分数相同，竞赛平台分配给每个参赛队伍多台贴近业务场景的虚拟资源作为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堡垒机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进行防护，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堡垒机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预设漏洞，参赛队员可对其他参赛人员的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堡垒机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发起攻击，成功发现漏洞并利用成功后，获得</w:t>
      </w:r>
      <w:r w:rsidRPr="002D17A0">
        <w:rPr>
          <w:rFonts w:ascii="宋体" w:eastAsia="宋体" w:hAnsi="宋体"/>
          <w:sz w:val="28"/>
          <w:szCs w:val="28"/>
        </w:rPr>
        <w:t>flag</w:t>
      </w:r>
      <w:r w:rsidRPr="002D17A0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旗标文件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），视为攻击成功，加上一定分数。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堡垒机漏洞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被发现利用，视为防守失败，扣除一定分数。参赛队员也可以通过修补自身服务漏洞和进行有效防御来避免丢分，最终通过综合得分进行排名。</w:t>
      </w:r>
    </w:p>
    <w:p w14:paraId="2849482F" w14:textId="54CBE87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实网对抗赛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决赛介绍：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实网对抗赛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针对指定单位的实际信息系统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或云网平台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，在网络监管环境中，开展安全渗透测试和漏洞挖掘。选手攻击成功后需提交对应的漏洞和渗透测试报告，并由裁判进行判定分值。该赛制考验选手的实时漏洞挖掘能力与团队配合能力。</w:t>
      </w:r>
    </w:p>
    <w:p w14:paraId="1E62FBFB" w14:textId="2DA0EF06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proofErr w:type="gramStart"/>
      <w:r w:rsidRPr="002D17A0">
        <w:rPr>
          <w:rFonts w:ascii="宋体" w:eastAsia="宋体" w:hAnsi="宋体" w:hint="eastAsia"/>
          <w:sz w:val="28"/>
          <w:szCs w:val="28"/>
        </w:rPr>
        <w:t>实网对抗赛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根据积分进行队伍的排名，积分按提交的战果，根据国家标准</w:t>
      </w:r>
      <w:r w:rsidRPr="002D17A0">
        <w:rPr>
          <w:rFonts w:ascii="宋体" w:eastAsia="宋体" w:hAnsi="宋体"/>
          <w:sz w:val="28"/>
          <w:szCs w:val="28"/>
        </w:rPr>
        <w:t>GB-T 30279-2020</w:t>
      </w:r>
      <w:r w:rsidRPr="002D17A0">
        <w:rPr>
          <w:rFonts w:ascii="宋体" w:eastAsia="宋体" w:hAnsi="宋体" w:hint="eastAsia"/>
          <w:sz w:val="28"/>
          <w:szCs w:val="28"/>
        </w:rPr>
        <w:t>与危险度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判得出相应分数。</w:t>
      </w:r>
    </w:p>
    <w:p w14:paraId="2C8EF750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五、获奖</w:t>
      </w:r>
    </w:p>
    <w:p w14:paraId="03B27E59" w14:textId="11FE86F5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、本届竞赛设一等奖、二等奖和三等奖。</w:t>
      </w:r>
    </w:p>
    <w:p w14:paraId="71A5DE57" w14:textId="6C8C2D4F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、竞赛颁发统一的获奖证书，对获奖参赛队伍予以表彰和奖励。</w:t>
      </w:r>
    </w:p>
    <w:p w14:paraId="034FB0C9" w14:textId="58B3146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、所有获奖队伍及名单将以多种方式公布，并报送相关高校，作为高校评奖、评优等的参考。</w:t>
      </w:r>
    </w:p>
    <w:p w14:paraId="1435C9FC" w14:textId="2417A8B3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、进入决赛队伍将获邀参加中国研究生网络安全创新大赛颁奖大会。</w:t>
      </w:r>
    </w:p>
    <w:p w14:paraId="6E928C48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六、指导教师</w:t>
      </w:r>
    </w:p>
    <w:p w14:paraId="071C87CB" w14:textId="3AAF9AF1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lastRenderedPageBreak/>
        <w:t>1</w:t>
      </w:r>
      <w:r w:rsidRPr="002D17A0">
        <w:rPr>
          <w:rFonts w:ascii="宋体" w:eastAsia="宋体" w:hAnsi="宋体" w:hint="eastAsia"/>
          <w:sz w:val="28"/>
          <w:szCs w:val="28"/>
        </w:rPr>
        <w:t>、指导教师必须是参赛队伍所在高校在职教师。</w:t>
      </w:r>
    </w:p>
    <w:p w14:paraId="6C921DEE" w14:textId="7DD7E71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、指导教师可以指导学生选题和设计方案的论证，但具体的硬件制作、软件编程、系统调试、作品文档撰写必须由参赛学生独立完成。</w:t>
      </w:r>
    </w:p>
    <w:p w14:paraId="3C933397" w14:textId="5EC85702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、指导教师负责把握所指导学生参赛作品的原创性，并确保其不具攻击性，以及不与国家法律、法规相违背。</w:t>
      </w:r>
    </w:p>
    <w:p w14:paraId="762EF2B5" w14:textId="46BECDDB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4</w:t>
      </w:r>
      <w:r w:rsidRPr="002D17A0">
        <w:rPr>
          <w:rFonts w:ascii="宋体" w:eastAsia="宋体" w:hAnsi="宋体" w:hint="eastAsia"/>
          <w:sz w:val="28"/>
          <w:szCs w:val="28"/>
        </w:rPr>
        <w:t>、组委会将评选优秀指导教师，并予以表彰。</w:t>
      </w:r>
    </w:p>
    <w:p w14:paraId="6BC891A6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七、联络信息</w:t>
      </w:r>
    </w:p>
    <w:p w14:paraId="08886B45" w14:textId="42938ED9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、赛事承办单位联系人：卢烨陶</w:t>
      </w:r>
    </w:p>
    <w:p w14:paraId="7487F813" w14:textId="1BCD6ACB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联系电话：</w:t>
      </w:r>
      <w:r w:rsidRPr="002D17A0">
        <w:rPr>
          <w:rFonts w:ascii="宋体" w:eastAsia="宋体" w:hAnsi="宋体"/>
          <w:sz w:val="28"/>
          <w:szCs w:val="28"/>
        </w:rPr>
        <w:t>010-62281765</w:t>
      </w:r>
    </w:p>
    <w:p w14:paraId="1F44F215" w14:textId="3286ACB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电子邮箱：</w:t>
      </w:r>
      <w:r w:rsidRPr="002D17A0">
        <w:rPr>
          <w:rFonts w:ascii="宋体" w:eastAsia="宋体" w:hAnsi="宋体"/>
          <w:sz w:val="28"/>
          <w:szCs w:val="28"/>
        </w:rPr>
        <w:t>cpipccs@bupt.edu.cn</w:t>
      </w:r>
    </w:p>
    <w:p w14:paraId="3307C8CD" w14:textId="739BA59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通讯地址：</w:t>
      </w:r>
      <w:r w:rsidRPr="002D17A0">
        <w:rPr>
          <w:rFonts w:ascii="宋体" w:eastAsia="宋体" w:hAnsi="宋体"/>
          <w:sz w:val="28"/>
          <w:szCs w:val="28"/>
        </w:rPr>
        <w:t> </w:t>
      </w:r>
      <w:r w:rsidRPr="002D17A0">
        <w:rPr>
          <w:rFonts w:ascii="宋体" w:eastAsia="宋体" w:hAnsi="宋体" w:hint="eastAsia"/>
          <w:sz w:val="28"/>
          <w:szCs w:val="28"/>
        </w:rPr>
        <w:t>北京市海淀区西土城</w:t>
      </w:r>
      <w:r w:rsidRPr="002D17A0">
        <w:rPr>
          <w:rFonts w:ascii="宋体" w:eastAsia="宋体" w:hAnsi="宋体"/>
          <w:sz w:val="28"/>
          <w:szCs w:val="28"/>
        </w:rPr>
        <w:t>10</w:t>
      </w:r>
      <w:r w:rsidRPr="002D17A0">
        <w:rPr>
          <w:rFonts w:ascii="宋体" w:eastAsia="宋体" w:hAnsi="宋体" w:hint="eastAsia"/>
          <w:sz w:val="28"/>
          <w:szCs w:val="28"/>
        </w:rPr>
        <w:t>号北京邮电大学</w:t>
      </w:r>
    </w:p>
    <w:p w14:paraId="4CAF2AA7" w14:textId="31CDE33E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、赛事组委会秘书处联系人：</w:t>
      </w:r>
    </w:p>
    <w:p w14:paraId="77041BC3" w14:textId="0759D8E4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北京邮电大学</w:t>
      </w:r>
      <w:r w:rsidRPr="002D17A0">
        <w:rPr>
          <w:rFonts w:ascii="宋体" w:eastAsia="宋体" w:hAnsi="宋体"/>
          <w:sz w:val="28"/>
          <w:szCs w:val="28"/>
        </w:rPr>
        <w:t>  </w:t>
      </w:r>
      <w:r w:rsidRPr="002D17A0">
        <w:rPr>
          <w:rFonts w:ascii="宋体" w:eastAsia="宋体" w:hAnsi="宋体" w:hint="eastAsia"/>
          <w:sz w:val="28"/>
          <w:szCs w:val="28"/>
        </w:rPr>
        <w:t>刘畅</w:t>
      </w:r>
      <w:r w:rsidRPr="002D17A0">
        <w:rPr>
          <w:rFonts w:ascii="宋体" w:eastAsia="宋体" w:hAnsi="宋体"/>
          <w:sz w:val="28"/>
          <w:szCs w:val="28"/>
        </w:rPr>
        <w:t>  010-62283527</w:t>
      </w:r>
    </w:p>
    <w:p w14:paraId="73A9F289" w14:textId="1CE2546F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、大赛官网：</w:t>
      </w:r>
      <w:r w:rsidRPr="002D17A0">
        <w:rPr>
          <w:rFonts w:ascii="宋体" w:eastAsia="宋体" w:hAnsi="宋体"/>
          <w:sz w:val="28"/>
          <w:szCs w:val="28"/>
        </w:rPr>
        <w:t>https://cpipc.acge.org.cn/</w:t>
      </w:r>
    </w:p>
    <w:p w14:paraId="59CA64C9" w14:textId="31DC060E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4、赛事官方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微信名称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：中国学位与研究生教育学会</w:t>
      </w:r>
    </w:p>
    <w:p w14:paraId="448945F7" w14:textId="60E11E2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t>5</w:t>
      </w:r>
      <w:r w:rsidRPr="002D17A0">
        <w:rPr>
          <w:rFonts w:ascii="宋体" w:eastAsia="宋体" w:hAnsi="宋体" w:hint="eastAsia"/>
          <w:sz w:val="28"/>
          <w:szCs w:val="28"/>
        </w:rPr>
        <w:t>、为方便各培养单位组织人员、指导教师以及参赛选手之间的沟通与联系，欢迎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加进入</w:t>
      </w:r>
      <w:proofErr w:type="gramEnd"/>
      <w:r w:rsidRPr="002D17A0">
        <w:rPr>
          <w:rFonts w:ascii="宋体" w:eastAsia="宋体" w:hAnsi="宋体"/>
          <w:sz w:val="28"/>
          <w:szCs w:val="28"/>
        </w:rPr>
        <w:t>QQ</w:t>
      </w:r>
      <w:r w:rsidRPr="002D17A0">
        <w:rPr>
          <w:rFonts w:ascii="宋体" w:eastAsia="宋体" w:hAnsi="宋体" w:hint="eastAsia"/>
          <w:sz w:val="28"/>
          <w:szCs w:val="28"/>
        </w:rPr>
        <w:t>群交流。（</w:t>
      </w:r>
      <w:r w:rsidRPr="002D17A0">
        <w:rPr>
          <w:rFonts w:ascii="宋体" w:eastAsia="宋体" w:hAnsi="宋体"/>
          <w:sz w:val="28"/>
          <w:szCs w:val="28"/>
        </w:rPr>
        <w:t>QQ</w:t>
      </w:r>
      <w:r w:rsidRPr="002D17A0">
        <w:rPr>
          <w:rFonts w:ascii="宋体" w:eastAsia="宋体" w:hAnsi="宋体" w:hint="eastAsia"/>
          <w:sz w:val="28"/>
          <w:szCs w:val="28"/>
        </w:rPr>
        <w:t>群</w:t>
      </w:r>
      <w:r w:rsidRPr="002D17A0">
        <w:rPr>
          <w:rFonts w:ascii="宋体" w:eastAsia="宋体" w:hAnsi="宋体"/>
          <w:sz w:val="28"/>
          <w:szCs w:val="28"/>
        </w:rPr>
        <w:t>1</w:t>
      </w:r>
      <w:r w:rsidRPr="002D17A0">
        <w:rPr>
          <w:rFonts w:ascii="宋体" w:eastAsia="宋体" w:hAnsi="宋体" w:hint="eastAsia"/>
          <w:sz w:val="28"/>
          <w:szCs w:val="28"/>
        </w:rPr>
        <w:t>：</w:t>
      </w:r>
      <w:r w:rsidRPr="002D17A0">
        <w:rPr>
          <w:rFonts w:ascii="宋体" w:eastAsia="宋体" w:hAnsi="宋体"/>
          <w:sz w:val="28"/>
          <w:szCs w:val="28"/>
        </w:rPr>
        <w:t>348442326</w:t>
      </w:r>
      <w:r w:rsidRPr="002D17A0">
        <w:rPr>
          <w:rFonts w:ascii="宋体" w:eastAsia="宋体" w:hAnsi="宋体" w:hint="eastAsia"/>
          <w:sz w:val="28"/>
          <w:szCs w:val="28"/>
        </w:rPr>
        <w:t>；</w:t>
      </w:r>
      <w:r w:rsidRPr="002D17A0">
        <w:rPr>
          <w:rFonts w:ascii="宋体" w:eastAsia="宋体" w:hAnsi="宋体"/>
          <w:sz w:val="28"/>
          <w:szCs w:val="28"/>
        </w:rPr>
        <w:t>QQ</w:t>
      </w:r>
      <w:r w:rsidRPr="002D17A0">
        <w:rPr>
          <w:rFonts w:ascii="宋体" w:eastAsia="宋体" w:hAnsi="宋体" w:hint="eastAsia"/>
          <w:sz w:val="28"/>
          <w:szCs w:val="28"/>
        </w:rPr>
        <w:t>群</w:t>
      </w:r>
      <w:r w:rsidRPr="002D17A0">
        <w:rPr>
          <w:rFonts w:ascii="宋体" w:eastAsia="宋体" w:hAnsi="宋体"/>
          <w:sz w:val="28"/>
          <w:szCs w:val="28"/>
        </w:rPr>
        <w:t>2</w:t>
      </w:r>
      <w:r w:rsidRPr="002D17A0">
        <w:rPr>
          <w:rFonts w:ascii="宋体" w:eastAsia="宋体" w:hAnsi="宋体" w:hint="eastAsia"/>
          <w:sz w:val="28"/>
          <w:szCs w:val="28"/>
        </w:rPr>
        <w:t>：</w:t>
      </w:r>
      <w:r w:rsidRPr="002D17A0">
        <w:rPr>
          <w:rFonts w:ascii="宋体" w:eastAsia="宋体" w:hAnsi="宋体"/>
          <w:sz w:val="28"/>
          <w:szCs w:val="28"/>
        </w:rPr>
        <w:t>746306953</w:t>
      </w:r>
      <w:r w:rsidRPr="002D17A0">
        <w:rPr>
          <w:rFonts w:ascii="宋体" w:eastAsia="宋体" w:hAnsi="宋体" w:hint="eastAsia"/>
          <w:sz w:val="28"/>
          <w:szCs w:val="28"/>
        </w:rPr>
        <w:t>；</w:t>
      </w:r>
      <w:r w:rsidRPr="002D17A0">
        <w:rPr>
          <w:rFonts w:ascii="宋体" w:eastAsia="宋体" w:hAnsi="宋体"/>
          <w:sz w:val="28"/>
          <w:szCs w:val="28"/>
        </w:rPr>
        <w:t>QQ</w:t>
      </w:r>
      <w:r w:rsidRPr="002D17A0">
        <w:rPr>
          <w:rFonts w:ascii="宋体" w:eastAsia="宋体" w:hAnsi="宋体" w:hint="eastAsia"/>
          <w:sz w:val="28"/>
          <w:szCs w:val="28"/>
        </w:rPr>
        <w:t>群</w:t>
      </w:r>
      <w:r w:rsidRPr="002D17A0">
        <w:rPr>
          <w:rFonts w:ascii="宋体" w:eastAsia="宋体" w:hAnsi="宋体"/>
          <w:sz w:val="28"/>
          <w:szCs w:val="28"/>
        </w:rPr>
        <w:t>3</w:t>
      </w:r>
      <w:r w:rsidRPr="002D17A0">
        <w:rPr>
          <w:rFonts w:ascii="宋体" w:eastAsia="宋体" w:hAnsi="宋体" w:hint="eastAsia"/>
          <w:sz w:val="28"/>
          <w:szCs w:val="28"/>
        </w:rPr>
        <w:t>：</w:t>
      </w:r>
      <w:r w:rsidRPr="002D17A0">
        <w:rPr>
          <w:rFonts w:ascii="宋体" w:eastAsia="宋体" w:hAnsi="宋体"/>
          <w:sz w:val="28"/>
          <w:szCs w:val="28"/>
        </w:rPr>
        <w:t>746289499</w:t>
      </w:r>
      <w:r w:rsidRPr="002D17A0">
        <w:rPr>
          <w:rFonts w:ascii="宋体" w:eastAsia="宋体" w:hAnsi="宋体" w:hint="eastAsia"/>
          <w:sz w:val="28"/>
          <w:szCs w:val="28"/>
        </w:rPr>
        <w:t>）</w:t>
      </w:r>
    </w:p>
    <w:p w14:paraId="614DF17D" w14:textId="53C4353F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/>
          <w:sz w:val="28"/>
          <w:szCs w:val="28"/>
        </w:rPr>
        <w:drawing>
          <wp:inline distT="0" distB="0" distL="0" distR="0" wp14:anchorId="00607DF6" wp14:editId="3CE5B7AD">
            <wp:extent cx="5010150" cy="1666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C93D" w14:textId="5D8C1200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注：请依次加群，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群满请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加下一个群，每支队伍只需加入其中一</w:t>
      </w:r>
      <w:r w:rsidRPr="002D17A0">
        <w:rPr>
          <w:rFonts w:ascii="宋体" w:eastAsia="宋体" w:hAnsi="宋体" w:hint="eastAsia"/>
          <w:sz w:val="28"/>
          <w:szCs w:val="28"/>
        </w:rPr>
        <w:lastRenderedPageBreak/>
        <w:t>个群，请勿重复加群。</w:t>
      </w:r>
    </w:p>
    <w:p w14:paraId="1A0B2C5D" w14:textId="77777777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八、其它</w:t>
      </w:r>
    </w:p>
    <w:p w14:paraId="39B1A15C" w14:textId="619B70BA" w:rsidR="002D17A0" w:rsidRPr="002D17A0" w:rsidRDefault="002D17A0" w:rsidP="002D17A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本参赛介绍的最终解释权</w:t>
      </w:r>
      <w:proofErr w:type="gramStart"/>
      <w:r w:rsidRPr="002D17A0">
        <w:rPr>
          <w:rFonts w:ascii="宋体" w:eastAsia="宋体" w:hAnsi="宋体" w:hint="eastAsia"/>
          <w:sz w:val="28"/>
          <w:szCs w:val="28"/>
        </w:rPr>
        <w:t>归大赛</w:t>
      </w:r>
      <w:proofErr w:type="gramEnd"/>
      <w:r w:rsidRPr="002D17A0">
        <w:rPr>
          <w:rFonts w:ascii="宋体" w:eastAsia="宋体" w:hAnsi="宋体" w:hint="eastAsia"/>
          <w:sz w:val="28"/>
          <w:szCs w:val="28"/>
        </w:rPr>
        <w:t>组委会。</w:t>
      </w:r>
    </w:p>
    <w:p w14:paraId="14DFE23D" w14:textId="7F25B028" w:rsidR="00F67CF3" w:rsidRPr="002D17A0" w:rsidRDefault="002D17A0" w:rsidP="002D17A0">
      <w:pPr>
        <w:adjustRightInd w:val="0"/>
        <w:snapToGrid w:val="0"/>
        <w:spacing w:line="360" w:lineRule="auto"/>
        <w:jc w:val="right"/>
        <w:rPr>
          <w:rFonts w:ascii="宋体" w:eastAsia="宋体" w:hAnsi="宋体" w:hint="eastAsia"/>
          <w:sz w:val="28"/>
          <w:szCs w:val="28"/>
        </w:rPr>
      </w:pPr>
      <w:r w:rsidRPr="002D17A0">
        <w:rPr>
          <w:rFonts w:ascii="宋体" w:eastAsia="宋体" w:hAnsi="宋体" w:hint="eastAsia"/>
          <w:sz w:val="28"/>
          <w:szCs w:val="28"/>
        </w:rPr>
        <w:t>第一届中国研究生网络安全创新大赛组委会</w:t>
      </w:r>
    </w:p>
    <w:sectPr w:rsidR="00F67CF3" w:rsidRPr="002D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D833" w14:textId="77777777" w:rsidR="006F5209" w:rsidRDefault="006F5209" w:rsidP="002D17A0">
      <w:r>
        <w:separator/>
      </w:r>
    </w:p>
  </w:endnote>
  <w:endnote w:type="continuationSeparator" w:id="0">
    <w:p w14:paraId="74FA8C57" w14:textId="77777777" w:rsidR="006F5209" w:rsidRDefault="006F5209" w:rsidP="002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4B13" w14:textId="77777777" w:rsidR="006F5209" w:rsidRDefault="006F5209" w:rsidP="002D17A0">
      <w:r>
        <w:separator/>
      </w:r>
    </w:p>
  </w:footnote>
  <w:footnote w:type="continuationSeparator" w:id="0">
    <w:p w14:paraId="5B72A0CE" w14:textId="77777777" w:rsidR="006F5209" w:rsidRDefault="006F5209" w:rsidP="002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F3"/>
    <w:rsid w:val="002D17A0"/>
    <w:rsid w:val="006F5209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E2F65"/>
  <w15:chartTrackingRefBased/>
  <w15:docId w15:val="{7CFA85B1-E472-4BA3-8D5F-28C1591C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7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17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Chris&amp;Max</dc:creator>
  <cp:keywords/>
  <dc:description/>
  <cp:lastModifiedBy>Chris&amp;Max</cp:lastModifiedBy>
  <cp:revision>2</cp:revision>
  <dcterms:created xsi:type="dcterms:W3CDTF">2022-10-16T08:51:00Z</dcterms:created>
  <dcterms:modified xsi:type="dcterms:W3CDTF">2022-10-16T08:57:00Z</dcterms:modified>
</cp:coreProperties>
</file>