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16479">
      <w:pPr>
        <w:spacing w:before="15" w:line="100" w:lineRule="exact"/>
        <w:rPr>
          <w:rFonts w:hint="eastAsia" w:eastAsiaTheme="minorEastAsia"/>
          <w:sz w:val="10"/>
          <w:szCs w:val="10"/>
          <w:lang w:eastAsia="zh-CN"/>
        </w:rPr>
      </w:pPr>
    </w:p>
    <w:p w14:paraId="36AB3463">
      <w:pPr>
        <w:pStyle w:val="2"/>
        <w:spacing w:line="888" w:lineRule="exact"/>
        <w:ind w:right="647"/>
        <w:jc w:val="center"/>
        <w:rPr>
          <w:lang w:eastAsia="zh-CN"/>
        </w:rPr>
      </w:pPr>
    </w:p>
    <w:p w14:paraId="7F973BE1">
      <w:pPr>
        <w:pStyle w:val="2"/>
        <w:spacing w:line="888" w:lineRule="exact"/>
        <w:ind w:right="647"/>
        <w:jc w:val="center"/>
        <w:rPr>
          <w:lang w:eastAsia="zh-CN"/>
        </w:rPr>
      </w:pPr>
      <w:r>
        <w:rPr>
          <w:lang w:eastAsia="zh-CN"/>
        </w:rPr>
        <w:t>天津科技大学</w:t>
      </w:r>
    </w:p>
    <w:p w14:paraId="63DF342E">
      <w:pPr>
        <w:spacing w:before="67"/>
        <w:ind w:left="653" w:right="647"/>
        <w:jc w:val="center"/>
        <w:rPr>
          <w:rFonts w:hint="eastAsia" w:ascii="华文中宋" w:hAnsi="华文中宋" w:eastAsia="华文中宋" w:cs="华文中宋"/>
          <w:sz w:val="80"/>
          <w:szCs w:val="80"/>
          <w:lang w:eastAsia="zh-CN"/>
        </w:rPr>
      </w:pPr>
      <w:r>
        <w:rPr>
          <w:rFonts w:hint="eastAsia" w:ascii="华文中宋" w:hAnsi="华文中宋" w:eastAsia="华文中宋" w:cs="华文中宋"/>
          <w:sz w:val="80"/>
          <w:szCs w:val="80"/>
          <w:lang w:eastAsia="zh-CN"/>
        </w:rPr>
        <w:t>博士</w:t>
      </w:r>
      <w:r>
        <w:rPr>
          <w:rFonts w:ascii="华文中宋" w:hAnsi="华文中宋" w:eastAsia="华文中宋" w:cs="华文中宋"/>
          <w:sz w:val="80"/>
          <w:szCs w:val="80"/>
          <w:lang w:eastAsia="zh-CN"/>
        </w:rPr>
        <w:t>学位</w:t>
      </w:r>
      <w:r>
        <w:rPr>
          <w:rFonts w:hint="eastAsia" w:ascii="华文中宋" w:hAnsi="华文中宋" w:eastAsia="华文中宋" w:cs="华文中宋"/>
          <w:sz w:val="80"/>
          <w:szCs w:val="80"/>
          <w:lang w:eastAsia="zh-CN"/>
        </w:rPr>
        <w:t>实践成果</w:t>
      </w:r>
    </w:p>
    <w:p w14:paraId="7546C189">
      <w:pPr>
        <w:spacing w:before="67"/>
        <w:ind w:left="653" w:right="647"/>
        <w:jc w:val="center"/>
        <w:rPr>
          <w:rFonts w:ascii="华文中宋" w:hAnsi="华文中宋" w:eastAsia="华文中宋" w:cs="华文中宋"/>
          <w:sz w:val="80"/>
          <w:szCs w:val="80"/>
          <w:lang w:eastAsia="zh-CN"/>
        </w:rPr>
      </w:pPr>
      <w:r>
        <w:rPr>
          <w:rFonts w:ascii="华文中宋" w:hAnsi="华文中宋" w:eastAsia="华文中宋" w:cs="华文中宋"/>
          <w:sz w:val="80"/>
          <w:szCs w:val="80"/>
          <w:lang w:eastAsia="zh-CN"/>
        </w:rPr>
        <w:t>评阅书</w:t>
      </w:r>
    </w:p>
    <w:p w14:paraId="2257AF90">
      <w:pPr>
        <w:spacing w:line="800" w:lineRule="exact"/>
        <w:rPr>
          <w:sz w:val="80"/>
          <w:szCs w:val="80"/>
          <w:lang w:eastAsia="zh-CN"/>
        </w:rPr>
      </w:pPr>
    </w:p>
    <w:p w14:paraId="25C84A2B">
      <w:pPr>
        <w:spacing w:line="800" w:lineRule="exact"/>
        <w:rPr>
          <w:sz w:val="80"/>
          <w:szCs w:val="80"/>
          <w:lang w:eastAsia="zh-CN"/>
        </w:rPr>
      </w:pPr>
    </w:p>
    <w:p w14:paraId="3F70D391">
      <w:pPr>
        <w:spacing w:line="800" w:lineRule="exact"/>
        <w:rPr>
          <w:sz w:val="80"/>
          <w:szCs w:val="80"/>
          <w:lang w:eastAsia="zh-CN"/>
        </w:rPr>
      </w:pPr>
    </w:p>
    <w:p w14:paraId="78608942">
      <w:pPr>
        <w:spacing w:line="800" w:lineRule="exact"/>
        <w:rPr>
          <w:sz w:val="80"/>
          <w:szCs w:val="80"/>
          <w:lang w:eastAsia="zh-CN"/>
        </w:rPr>
      </w:pPr>
    </w:p>
    <w:p w14:paraId="4D19831D">
      <w:pPr>
        <w:spacing w:before="17" w:line="1140" w:lineRule="exact"/>
        <w:rPr>
          <w:sz w:val="114"/>
          <w:szCs w:val="114"/>
          <w:lang w:eastAsia="zh-CN"/>
        </w:rPr>
      </w:pPr>
    </w:p>
    <w:p w14:paraId="164D7EEF">
      <w:pPr>
        <w:pStyle w:val="3"/>
        <w:tabs>
          <w:tab w:val="left" w:pos="4338"/>
        </w:tabs>
        <w:rPr>
          <w:lang w:eastAsia="zh-CN"/>
        </w:rPr>
      </w:pP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实践成果</w:t>
      </w:r>
      <w:r>
        <w:rPr>
          <w:rFonts w:ascii="华文中宋" w:hAnsi="华文中宋" w:eastAsia="华文中宋" w:cs="华文中宋"/>
          <w:lang w:eastAsia="zh-CN"/>
        </w:rPr>
        <w:t>编号</w:t>
      </w:r>
      <w:r>
        <w:rPr>
          <w:rFonts w:hint="eastAsia" w:ascii="华文中宋" w:hAnsi="华文中宋" w:eastAsia="华文中宋" w:cs="华文中宋"/>
          <w:lang w:eastAsia="zh-CN"/>
        </w:rPr>
        <w:t xml:space="preserve">   </w:t>
      </w:r>
      <w:r>
        <w:rPr>
          <w:rFonts w:hint="eastAsia" w:ascii="华文中宋" w:hAnsi="华文中宋" w:eastAsia="华文中宋" w:cs="华文中宋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u w:val="single"/>
          <w:lang w:val="en-US" w:eastAsia="zh-CN"/>
        </w:rPr>
        <w:t xml:space="preserve">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  <w:r>
        <w:rPr>
          <w:rFonts w:hint="eastAsia" w:ascii="华文中宋" w:hAnsi="华文中宋" w:eastAsia="华文中宋" w:cs="华文中宋"/>
          <w:lang w:eastAsia="zh-CN"/>
        </w:rPr>
        <w:t xml:space="preserve">     </w:t>
      </w:r>
    </w:p>
    <w:p w14:paraId="7A406F12">
      <w:pPr>
        <w:tabs>
          <w:tab w:val="left" w:pos="4338"/>
        </w:tabs>
        <w:spacing w:before="188" w:line="199" w:lineRule="auto"/>
        <w:ind w:right="601" w:firstLine="1200" w:firstLineChars="300"/>
        <w:jc w:val="both"/>
        <w:rPr>
          <w:rFonts w:hint="default"/>
          <w:b/>
          <w:sz w:val="36"/>
          <w:szCs w:val="36"/>
          <w:u w:val="single"/>
          <w:lang w:val="en-US" w:eastAsia="zh-CN"/>
        </w:rPr>
      </w:pP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实践成果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>题目</w:t>
      </w:r>
      <w:r>
        <w:rPr>
          <w:rFonts w:hint="eastAsia" w:ascii="宋体" w:hAnsi="宋体"/>
          <w:b/>
          <w:sz w:val="36"/>
          <w:szCs w:val="36"/>
          <w:lang w:eastAsia="zh-CN"/>
        </w:rPr>
        <w:t xml:space="preserve"> </w:t>
      </w:r>
      <w:r>
        <w:rPr>
          <w:rFonts w:hint="eastAsia" w:ascii="宋体" w:hAnsi="宋体" w:eastAsiaTheme="minorEastAsia"/>
          <w:b/>
          <w:sz w:val="36"/>
          <w:szCs w:val="36"/>
          <w:lang w:eastAsia="zh-CN"/>
        </w:rPr>
        <w:t xml:space="preserve">  </w:t>
      </w:r>
      <w:r>
        <w:rPr>
          <w:rFonts w:hint="eastAsia" w:ascii="宋体" w:hAnsi="宋体" w:eastAsiaTheme="minorEastAsia"/>
          <w:b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6AB97CD7">
      <w:pPr>
        <w:tabs>
          <w:tab w:val="left" w:pos="4338"/>
        </w:tabs>
        <w:spacing w:before="122"/>
        <w:ind w:left="1220"/>
        <w:rPr>
          <w:rFonts w:hint="default" w:ascii="华文宋体" w:hAnsi="华文宋体" w:eastAsia="华文宋体" w:cs="华文宋体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作者专业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      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1056D65E">
      <w:pPr>
        <w:tabs>
          <w:tab w:val="left" w:pos="4338"/>
        </w:tabs>
        <w:spacing w:before="104" w:line="552" w:lineRule="exact"/>
        <w:ind w:left="1220"/>
        <w:jc w:val="both"/>
        <w:rPr>
          <w:rFonts w:hint="default" w:ascii="华文宋体" w:hAnsi="华文宋体" w:cs="华文宋体" w:eastAsiaTheme="minorEastAsia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作者研究方向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1535843F">
      <w:pPr>
        <w:spacing w:before="2" w:line="210" w:lineRule="exact"/>
        <w:rPr>
          <w:sz w:val="21"/>
          <w:szCs w:val="21"/>
          <w:u w:val="thick"/>
          <w:lang w:eastAsia="zh-CN"/>
        </w:rPr>
      </w:pPr>
    </w:p>
    <w:p w14:paraId="0386AFCC">
      <w:pPr>
        <w:spacing w:line="400" w:lineRule="exact"/>
        <w:rPr>
          <w:sz w:val="40"/>
          <w:szCs w:val="40"/>
          <w:lang w:eastAsia="zh-CN"/>
        </w:rPr>
      </w:pPr>
    </w:p>
    <w:p w14:paraId="4A1E1ACD">
      <w:pPr>
        <w:tabs>
          <w:tab w:val="left" w:pos="5920"/>
        </w:tabs>
        <w:spacing w:line="400" w:lineRule="exact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ab/>
      </w:r>
    </w:p>
    <w:p w14:paraId="24D0C6E1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hint="default" w:ascii="Times New Roman" w:hAnsi="Times New Roman" w:eastAsia="Times New Roman" w:cs="Times New Roman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姓名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   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35DD9A69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hint="default" w:ascii="Times New Roman" w:hAnsi="Times New Roman" w:eastAsia="Times New Roman" w:cs="Times New Roman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职称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   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0BC4435E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hint="default" w:ascii="Times New Roman" w:hAnsi="Times New Roman" w:eastAsia="Times New Roman" w:cs="Times New Roman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评阅人研究方向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6D80383E">
      <w:pPr>
        <w:tabs>
          <w:tab w:val="left" w:pos="4622"/>
          <w:tab w:val="left" w:pos="7117"/>
        </w:tabs>
        <w:spacing w:before="118"/>
        <w:ind w:left="1220"/>
        <w:rPr>
          <w:rFonts w:hint="default" w:ascii="Times New Roman" w:hAnsi="Times New Roman" w:eastAsia="Times New Roman" w:cs="Times New Roman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评阅人工作单位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           </w:t>
      </w:r>
    </w:p>
    <w:p w14:paraId="0A9EAA7E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tbl>
      <w:tblPr>
        <w:tblStyle w:val="8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685"/>
        <w:gridCol w:w="3593"/>
        <w:gridCol w:w="889"/>
        <w:gridCol w:w="889"/>
      </w:tblGrid>
      <w:tr w14:paraId="4AE44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784" w:type="dxa"/>
            <w:vAlign w:val="center"/>
          </w:tcPr>
          <w:p w14:paraId="32590E21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实践成果</w:t>
            </w: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题目</w:t>
            </w:r>
          </w:p>
        </w:tc>
        <w:tc>
          <w:tcPr>
            <w:tcW w:w="7056" w:type="dxa"/>
            <w:gridSpan w:val="4"/>
            <w:vAlign w:val="center"/>
          </w:tcPr>
          <w:p w14:paraId="0788FFB6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eastAsia="zh-CN"/>
              </w:rPr>
              <w:t xml:space="preserve">                     </w:t>
            </w:r>
          </w:p>
        </w:tc>
      </w:tr>
      <w:tr w14:paraId="42DD5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0B6FF42C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学科</w:t>
            </w:r>
          </w:p>
          <w:p w14:paraId="560552EA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（专业）</w:t>
            </w:r>
          </w:p>
        </w:tc>
        <w:tc>
          <w:tcPr>
            <w:tcW w:w="7056" w:type="dxa"/>
            <w:gridSpan w:val="4"/>
            <w:vAlign w:val="center"/>
          </w:tcPr>
          <w:p w14:paraId="229781F6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</w:p>
        </w:tc>
      </w:tr>
      <w:tr w14:paraId="7F0DB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64140756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创新点</w:t>
            </w:r>
          </w:p>
        </w:tc>
        <w:tc>
          <w:tcPr>
            <w:tcW w:w="5278" w:type="dxa"/>
            <w:gridSpan w:val="2"/>
            <w:vAlign w:val="center"/>
          </w:tcPr>
          <w:p w14:paraId="54DB2311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内容</w:t>
            </w:r>
          </w:p>
        </w:tc>
        <w:tc>
          <w:tcPr>
            <w:tcW w:w="1778" w:type="dxa"/>
            <w:gridSpan w:val="2"/>
            <w:vAlign w:val="center"/>
          </w:tcPr>
          <w:p w14:paraId="49A98751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评价</w:t>
            </w:r>
          </w:p>
        </w:tc>
      </w:tr>
      <w:tr w14:paraId="0AD95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31658BDB">
            <w:pPr>
              <w:pStyle w:val="4"/>
              <w:spacing w:line="294" w:lineRule="exact"/>
              <w:ind w:left="0"/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创新点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</w:t>
            </w:r>
          </w:p>
        </w:tc>
        <w:tc>
          <w:tcPr>
            <w:tcW w:w="5278" w:type="dxa"/>
            <w:gridSpan w:val="2"/>
            <w:vAlign w:val="center"/>
          </w:tcPr>
          <w:p w14:paraId="122633E3">
            <w:pPr>
              <w:pStyle w:val="4"/>
              <w:spacing w:line="294" w:lineRule="exact"/>
              <w:ind w:left="0"/>
              <w:jc w:val="left"/>
              <w:rPr>
                <w:rFonts w:hint="default" w:asciiTheme="minorEastAsia" w:hAnsiTheme="minorEastAsia" w:eastAsiaTheme="minorEastAsia"/>
                <w:lang w:val="en-US" w:eastAsia="zh-CN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64DB1235">
            <w:pPr>
              <w:pStyle w:val="4"/>
              <w:spacing w:line="294" w:lineRule="exact"/>
              <w:ind w:left="0"/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优秀/良好/一般/较差</w:t>
            </w:r>
          </w:p>
        </w:tc>
      </w:tr>
      <w:tr w14:paraId="6F65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63F90CBF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创新点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</w:t>
            </w:r>
          </w:p>
        </w:tc>
        <w:tc>
          <w:tcPr>
            <w:tcW w:w="5278" w:type="dxa"/>
            <w:gridSpan w:val="2"/>
            <w:vAlign w:val="center"/>
          </w:tcPr>
          <w:p w14:paraId="257499EE">
            <w:pPr>
              <w:pStyle w:val="4"/>
              <w:spacing w:line="294" w:lineRule="exact"/>
              <w:ind w:left="0"/>
              <w:jc w:val="left"/>
              <w:rPr>
                <w:rFonts w:hint="eastAsia" w:asciiTheme="minorEastAsia" w:hAnsiTheme="minorEastAsia" w:eastAsiaTheme="minorEastAsia"/>
                <w:lang w:eastAsia="zh-CN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04A6CBD7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优秀/良好/一般/较差</w:t>
            </w:r>
          </w:p>
        </w:tc>
      </w:tr>
      <w:tr w14:paraId="20785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77006CC6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创新点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3</w:t>
            </w:r>
          </w:p>
        </w:tc>
        <w:tc>
          <w:tcPr>
            <w:tcW w:w="5278" w:type="dxa"/>
            <w:gridSpan w:val="2"/>
            <w:vAlign w:val="center"/>
          </w:tcPr>
          <w:p w14:paraId="528E63A1">
            <w:pPr>
              <w:pStyle w:val="4"/>
              <w:spacing w:line="294" w:lineRule="exact"/>
              <w:ind w:left="0"/>
              <w:jc w:val="left"/>
              <w:rPr>
                <w:rFonts w:hint="eastAsia" w:asciiTheme="minorEastAsia" w:hAnsiTheme="minorEastAsia" w:eastAsiaTheme="minorEastAsia"/>
                <w:lang w:eastAsia="zh-CN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74DB44D4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优秀/良好/一般/较差</w:t>
            </w:r>
          </w:p>
        </w:tc>
      </w:tr>
      <w:tr w14:paraId="53335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 w14:paraId="2CA35B2B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评议项目</w:t>
            </w:r>
          </w:p>
        </w:tc>
        <w:tc>
          <w:tcPr>
            <w:tcW w:w="5278" w:type="dxa"/>
            <w:gridSpan w:val="2"/>
            <w:vAlign w:val="center"/>
          </w:tcPr>
          <w:p w14:paraId="2BE0AF36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评价要素</w:t>
            </w:r>
          </w:p>
        </w:tc>
        <w:tc>
          <w:tcPr>
            <w:tcW w:w="889" w:type="dxa"/>
            <w:vAlign w:val="center"/>
          </w:tcPr>
          <w:p w14:paraId="55593BA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分数</w:t>
            </w:r>
          </w:p>
        </w:tc>
        <w:tc>
          <w:tcPr>
            <w:tcW w:w="889" w:type="dxa"/>
            <w:vAlign w:val="center"/>
          </w:tcPr>
          <w:p w14:paraId="128009B0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评分</w:t>
            </w:r>
          </w:p>
        </w:tc>
      </w:tr>
      <w:tr w14:paraId="62C04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784" w:type="dxa"/>
            <w:vAlign w:val="center"/>
          </w:tcPr>
          <w:p w14:paraId="207E4DC2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实践价值与影响力</w:t>
            </w:r>
          </w:p>
        </w:tc>
        <w:tc>
          <w:tcPr>
            <w:tcW w:w="5278" w:type="dxa"/>
            <w:gridSpan w:val="2"/>
            <w:vAlign w:val="center"/>
          </w:tcPr>
          <w:p w14:paraId="5AA4EDA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来源于本专业领域工程实际问题，具有明确的应用背景，具有较大的现实意义和应用价值。</w:t>
            </w:r>
          </w:p>
          <w:p w14:paraId="1EFCDE3A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在行业领域的影响和认可度，包括同行评价及行业和社会影响力等。</w:t>
            </w:r>
          </w:p>
        </w:tc>
        <w:tc>
          <w:tcPr>
            <w:tcW w:w="889" w:type="dxa"/>
            <w:vAlign w:val="center"/>
          </w:tcPr>
          <w:p w14:paraId="7086F643">
            <w:pPr>
              <w:jc w:val="center"/>
              <w:rPr>
                <w:rFonts w:hint="default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89" w:type="dxa"/>
            <w:vAlign w:val="center"/>
          </w:tcPr>
          <w:p w14:paraId="6F75E5AE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25EF8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784" w:type="dxa"/>
            <w:vAlign w:val="center"/>
          </w:tcPr>
          <w:p w14:paraId="784DDE93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创新性与应用效益</w:t>
            </w:r>
          </w:p>
        </w:tc>
        <w:tc>
          <w:tcPr>
            <w:tcW w:w="5278" w:type="dxa"/>
            <w:gridSpan w:val="2"/>
            <w:vAlign w:val="center"/>
          </w:tcPr>
          <w:p w14:paraId="527C59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展现的创新点，如新技术、新方法、新工艺等；对现有技术或理论的补充、改进或突破的贡献程度。</w:t>
            </w:r>
          </w:p>
          <w:p w14:paraId="24090926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在工程领域的应用范围和深度，以及对行业发展的推动作用；带来的经济效益(如成本节约、利润增加)和社会效益(如提高生活质量、促进可持续发展)。</w:t>
            </w:r>
          </w:p>
        </w:tc>
        <w:tc>
          <w:tcPr>
            <w:tcW w:w="889" w:type="dxa"/>
            <w:vAlign w:val="center"/>
          </w:tcPr>
          <w:p w14:paraId="56D57277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89" w:type="dxa"/>
            <w:vAlign w:val="center"/>
          </w:tcPr>
          <w:p w14:paraId="290B9680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F13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784" w:type="dxa"/>
            <w:vAlign w:val="center"/>
          </w:tcPr>
          <w:p w14:paraId="65C61A2F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理论基础及实践能力</w:t>
            </w:r>
          </w:p>
        </w:tc>
        <w:tc>
          <w:tcPr>
            <w:tcW w:w="5278" w:type="dxa"/>
            <w:gridSpan w:val="2"/>
            <w:vAlign w:val="center"/>
          </w:tcPr>
          <w:p w14:paraId="5BDF275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对工程领域基础理论和专门知识的掌握程度，包括理论知识的深度和广度以及将理论知识应用于工程实践的能力。</w:t>
            </w:r>
          </w:p>
          <w:p w14:paraId="76065537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具有独立从事工程技术研究、重大工程项目设计和实施或新产品、关键部件研制及重大项目管理的工作能力；具有解决复杂工程问题的创新能力和专业实践水平，以及系统工程思维能力。</w:t>
            </w:r>
          </w:p>
        </w:tc>
        <w:tc>
          <w:tcPr>
            <w:tcW w:w="889" w:type="dxa"/>
            <w:vAlign w:val="center"/>
          </w:tcPr>
          <w:p w14:paraId="60E160F0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89" w:type="dxa"/>
            <w:vAlign w:val="center"/>
          </w:tcPr>
          <w:p w14:paraId="396A207B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5767B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784" w:type="dxa"/>
            <w:vAlign w:val="center"/>
          </w:tcPr>
          <w:p w14:paraId="7317D7DF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规范性与知识产权</w:t>
            </w:r>
          </w:p>
        </w:tc>
        <w:tc>
          <w:tcPr>
            <w:tcW w:w="5278" w:type="dxa"/>
            <w:gridSpan w:val="2"/>
            <w:vAlign w:val="center"/>
          </w:tcPr>
          <w:p w14:paraId="6B4B0E2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展示实践成果的方式，如演示、原型等，以及成果表达的流畅性和易理解性；实践成果总结报告对技术需求和发展趋势的系统总结和综述。</w:t>
            </w:r>
          </w:p>
          <w:p w14:paraId="6381F667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符合相关保密规定，符合相关法律法规和政策要求，知识产权的归属明确；涉及团队工作的成果，在报告中注明属于团队成果并明确个人独立完成的内容。</w:t>
            </w:r>
          </w:p>
        </w:tc>
        <w:tc>
          <w:tcPr>
            <w:tcW w:w="889" w:type="dxa"/>
            <w:vAlign w:val="center"/>
          </w:tcPr>
          <w:p w14:paraId="57BFB0E5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89" w:type="dxa"/>
            <w:vAlign w:val="center"/>
          </w:tcPr>
          <w:p w14:paraId="374E5481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239BA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469" w:type="dxa"/>
            <w:gridSpan w:val="2"/>
            <w:vAlign w:val="center"/>
          </w:tcPr>
          <w:p w14:paraId="54FDEA69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总分</w:t>
            </w:r>
          </w:p>
        </w:tc>
        <w:tc>
          <w:tcPr>
            <w:tcW w:w="5371" w:type="dxa"/>
            <w:gridSpan w:val="3"/>
            <w:vAlign w:val="center"/>
          </w:tcPr>
          <w:p w14:paraId="43DBFE21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4D53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atLeast"/>
          <w:jc w:val="center"/>
        </w:trPr>
        <w:tc>
          <w:tcPr>
            <w:tcW w:w="3469" w:type="dxa"/>
            <w:gridSpan w:val="2"/>
            <w:vAlign w:val="center"/>
          </w:tcPr>
          <w:p w14:paraId="05CD12C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总体评价</w:t>
            </w:r>
          </w:p>
        </w:tc>
        <w:tc>
          <w:tcPr>
            <w:tcW w:w="5371" w:type="dxa"/>
            <w:gridSpan w:val="3"/>
            <w:vAlign w:val="center"/>
          </w:tcPr>
          <w:p w14:paraId="5CE87AE0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A-优秀(90-100)：达到博士学位要求</w:t>
            </w:r>
          </w:p>
          <w:p w14:paraId="6ECEDB1A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B-良好(75-89)：达到博士学位要求，但须适当修改</w:t>
            </w:r>
          </w:p>
          <w:p w14:paraId="56577274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C-一般(60-74)：基本达到博士学位要求，但须进行较大修改后经分委员会审议或重新送审</w:t>
            </w:r>
          </w:p>
          <w:p w14:paraId="091FD98F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D-较差(60分以下)：未达到博士学位水平</w:t>
            </w:r>
          </w:p>
        </w:tc>
      </w:tr>
      <w:tr w14:paraId="0965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3469" w:type="dxa"/>
            <w:gridSpan w:val="2"/>
            <w:vAlign w:val="center"/>
          </w:tcPr>
          <w:p w14:paraId="12884B0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对实践成果熟悉程度</w:t>
            </w:r>
          </w:p>
        </w:tc>
        <w:tc>
          <w:tcPr>
            <w:tcW w:w="5371" w:type="dxa"/>
            <w:gridSpan w:val="3"/>
            <w:vAlign w:val="center"/>
          </w:tcPr>
          <w:p w14:paraId="34B7B616">
            <w:pPr>
              <w:ind w:firstLine="210" w:firstLineChars="100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34925</wp:posOffset>
                      </wp:positionV>
                      <wp:extent cx="123825" cy="123825"/>
                      <wp:effectExtent l="0" t="0" r="28575" b="28575"/>
                      <wp:wrapNone/>
                      <wp:docPr id="8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4730AD9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05pt;margin-top:2.75pt;height:9.75pt;width:9.75pt;z-index:251659264;mso-width-relative:page;mso-height-relative:page;" fillcolor="#FFFFFF" filled="t" stroked="t" coordsize="21600,21600" o:gfxdata="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oPOx1AAAAAYBAAAPAAAAAAAAAAEAIAAAACIAAABkcnMvZG93bnJl&#10;di54bWxQSwECFAAUAAAACACHTuJAJN7wDgECAAA3BAAADgAAAAAAAAABACAAAAAjAQAAZHJzL2Uy&#10;b0RvYy54bWxQSwUGAAAAAAYABgBZAQAAl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4730AD9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很熟悉</w:t>
            </w:r>
          </w:p>
          <w:p w14:paraId="60A08AB9">
            <w:pPr>
              <w:ind w:firstLine="210" w:firstLineChars="100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39370</wp:posOffset>
                      </wp:positionV>
                      <wp:extent cx="123825" cy="123825"/>
                      <wp:effectExtent l="0" t="0" r="28575" b="28575"/>
                      <wp:wrapNone/>
                      <wp:docPr id="10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1F6CABA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3" o:spid="_x0000_s1026" o:spt="1" style="position:absolute;left:0pt;margin-left:-1.95pt;margin-top:3.1pt;height:9.75pt;width:9.75pt;z-index:251660288;mso-width-relative:page;mso-height-relative:page;" fillcolor="#FFFFFF" filled="t" stroked="t" coordsize="21600,21600" o:gfxdata="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8+e1G1QAAAAYBAAAPAAAAAAAAAAEAIAAAACIAAABkcnMvZG93&#10;bnJldi54bWxQSwECFAAUAAAACACHTuJA0n1ThgMCAAA4BAAADgAAAAAAAAABACAAAAAkAQAAZHJz&#10;L2Uyb0RvYy54bWxQSwUGAAAAAAYABgBZAQAAm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1F6CABA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熟悉</w:t>
            </w:r>
          </w:p>
          <w:p w14:paraId="67FB1763">
            <w:pPr>
              <w:ind w:firstLine="210" w:firstLineChars="100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27305</wp:posOffset>
                      </wp:positionV>
                      <wp:extent cx="123825" cy="123825"/>
                      <wp:effectExtent l="0" t="0" r="28575" b="28575"/>
                      <wp:wrapNone/>
                      <wp:docPr id="2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61030C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25pt;margin-top:2.15pt;height:9.75pt;width:9.75pt;z-index:251661312;mso-width-relative:page;mso-height-relative:page;" fillcolor="#FFFFFF" filled="t" stroked="t" coordsize="21600,21600" o:gfxdata="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/84u3VAAAABgEAAA8AAAAAAAAAAQAgAAAAIgAAAGRycy9kb3du&#10;cmV2LnhtbFBLAQIUABQAAAAIAIdO4kCwFf1RAgIAADcEAAAOAAAAAAAAAAEAIAAAACQBAABkcnMv&#10;ZTJvRG9jLnhtbFBLBQYAAAAABgAGAFkBAACY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61030C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一般</w:t>
            </w:r>
          </w:p>
        </w:tc>
      </w:tr>
    </w:tbl>
    <w:p w14:paraId="5EA6CAE0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  <w:sectPr>
          <w:type w:val="continuous"/>
          <w:pgSz w:w="11900" w:h="16840"/>
          <w:pgMar w:top="1032" w:right="1680" w:bottom="280" w:left="1680" w:header="720" w:footer="720" w:gutter="0"/>
          <w:cols w:space="720" w:num="1"/>
        </w:sectPr>
      </w:pPr>
    </w:p>
    <w:p w14:paraId="39B1116F">
      <w:pPr>
        <w:spacing w:line="318" w:lineRule="exact"/>
        <w:rPr>
          <w:lang w:eastAsia="zh-CN"/>
        </w:rPr>
        <w:sectPr>
          <w:type w:val="continuous"/>
          <w:pgSz w:w="11900" w:h="16840"/>
          <w:pgMar w:top="1600" w:right="1680" w:bottom="280" w:left="1600" w:header="720" w:footer="720" w:gutter="0"/>
          <w:cols w:equalWidth="0" w:num="2">
            <w:col w:w="4091" w:space="40"/>
            <w:col w:w="4489"/>
          </w:cols>
        </w:sectPr>
      </w:pPr>
    </w:p>
    <w:p w14:paraId="1F51A465"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实践成果编号：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实践成果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题目:</w:t>
      </w:r>
    </w:p>
    <w:p w14:paraId="1C8126E8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对实践成果的学术评语（请对实践成果的学术水平、创新性做出简要评述，包括</w:t>
      </w:r>
    </w:p>
    <w:tbl>
      <w:tblPr>
        <w:tblStyle w:val="8"/>
        <w:tblpPr w:leftFromText="180" w:rightFromText="180" w:vertAnchor="text" w:tblpX="222" w:tblpY="358"/>
        <w:tblOverlap w:val="never"/>
        <w:tblW w:w="8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8"/>
      </w:tblGrid>
      <w:tr w14:paraId="4208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9" w:hRule="atLeast"/>
        </w:trPr>
        <w:tc>
          <w:tcPr>
            <w:tcW w:w="8128" w:type="dxa"/>
          </w:tcPr>
          <w:p w14:paraId="1C633E2A"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332AE5AF">
            <w:pPr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</w:tbl>
    <w:p w14:paraId="365653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选题意义、创新点、理论基础与实践能力的掌握、写作规范性和逻辑性等。）</w:t>
      </w:r>
    </w:p>
    <w:p w14:paraId="6CD92D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sectPr>
          <w:pgSz w:w="11900" w:h="16840"/>
          <w:pgMar w:top="1600" w:right="1680" w:bottom="280" w:left="1600" w:header="720" w:footer="720" w:gutter="0"/>
          <w:cols w:space="720" w:num="1"/>
        </w:sectPr>
      </w:pPr>
    </w:p>
    <w:p w14:paraId="0CB5BDA9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实践成果编号：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实践成果题目:</w:t>
      </w:r>
      <w:r>
        <w:rPr>
          <w:rFonts w:hint="eastAsia" w:ascii="宋体" w:hAnsi="宋体" w:eastAsia="宋体" w:cs="宋体"/>
          <w:lang w:eastAsia="zh-CN"/>
        </w:rPr>
        <w:t xml:space="preserve"> </w:t>
      </w:r>
    </w:p>
    <w:p w14:paraId="6D33738A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实践成果的不足之处和建议（明确指出存在的问题和不足之处，并请提出</w:t>
      </w:r>
    </w:p>
    <w:p w14:paraId="7E1C13DB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修改建议。）</w:t>
      </w:r>
    </w:p>
    <w:tbl>
      <w:tblPr>
        <w:tblStyle w:val="8"/>
        <w:tblpPr w:leftFromText="180" w:rightFromText="180" w:vertAnchor="text" w:tblpX="184" w:tblpY="213"/>
        <w:tblOverlap w:val="never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0"/>
      </w:tblGrid>
      <w:tr w14:paraId="0BAF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9" w:hRule="atLeast"/>
        </w:trPr>
        <w:tc>
          <w:tcPr>
            <w:tcW w:w="8040" w:type="dxa"/>
          </w:tcPr>
          <w:p w14:paraId="4032A00D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7DF6FABA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</w:tc>
      </w:tr>
    </w:tbl>
    <w:p w14:paraId="408428D8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sectPr>
          <w:pgSz w:w="11900" w:h="16840"/>
          <w:pgMar w:top="1600" w:right="1680" w:bottom="280" w:left="1600" w:header="720" w:footer="72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lang w:eastAsia="zh-CN"/>
        </w:rPr>
        <w:t>评阅人：          （签字）评阅时间：  年  月  日</w:t>
      </w:r>
    </w:p>
    <w:p w14:paraId="0438E80C">
      <w:pPr>
        <w:rPr>
          <w:rFonts w:eastAsiaTheme="minorEastAsia"/>
          <w:lang w:eastAsia="zh-CN"/>
        </w:rPr>
      </w:pPr>
    </w:p>
    <w:sectPr>
      <w:pgSz w:w="11900" w:h="16840"/>
      <w:pgMar w:top="1600" w:right="1680" w:bottom="280" w:left="16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82"/>
    <w:rsid w:val="00015E73"/>
    <w:rsid w:val="001C5F37"/>
    <w:rsid w:val="00271BCD"/>
    <w:rsid w:val="00284A52"/>
    <w:rsid w:val="00286FE2"/>
    <w:rsid w:val="003505FF"/>
    <w:rsid w:val="003E2490"/>
    <w:rsid w:val="003E28EF"/>
    <w:rsid w:val="003F3EB3"/>
    <w:rsid w:val="0041404D"/>
    <w:rsid w:val="004319D0"/>
    <w:rsid w:val="00473003"/>
    <w:rsid w:val="0049155E"/>
    <w:rsid w:val="00492C66"/>
    <w:rsid w:val="004C6D05"/>
    <w:rsid w:val="004D43DF"/>
    <w:rsid w:val="00593DBE"/>
    <w:rsid w:val="00596706"/>
    <w:rsid w:val="00630F2C"/>
    <w:rsid w:val="00631B64"/>
    <w:rsid w:val="00637481"/>
    <w:rsid w:val="006374DB"/>
    <w:rsid w:val="00676159"/>
    <w:rsid w:val="006C48BA"/>
    <w:rsid w:val="00703E9D"/>
    <w:rsid w:val="00775761"/>
    <w:rsid w:val="00801E9E"/>
    <w:rsid w:val="008F7F74"/>
    <w:rsid w:val="00900042"/>
    <w:rsid w:val="0098303B"/>
    <w:rsid w:val="009D1255"/>
    <w:rsid w:val="009D2678"/>
    <w:rsid w:val="00A23443"/>
    <w:rsid w:val="00A31B37"/>
    <w:rsid w:val="00A615FA"/>
    <w:rsid w:val="00A86057"/>
    <w:rsid w:val="00B17B49"/>
    <w:rsid w:val="00B2119F"/>
    <w:rsid w:val="00BA3010"/>
    <w:rsid w:val="00C13C82"/>
    <w:rsid w:val="00C82647"/>
    <w:rsid w:val="00C9081C"/>
    <w:rsid w:val="00CD72FE"/>
    <w:rsid w:val="00D77ED4"/>
    <w:rsid w:val="00E17E1D"/>
    <w:rsid w:val="00E954C5"/>
    <w:rsid w:val="00EB3B26"/>
    <w:rsid w:val="00EC2D15"/>
    <w:rsid w:val="00F07FAE"/>
    <w:rsid w:val="00FA4557"/>
    <w:rsid w:val="015375A9"/>
    <w:rsid w:val="01E51DED"/>
    <w:rsid w:val="03DF4138"/>
    <w:rsid w:val="04194CE4"/>
    <w:rsid w:val="06693D01"/>
    <w:rsid w:val="06990A76"/>
    <w:rsid w:val="07CA6A21"/>
    <w:rsid w:val="08AC2BF4"/>
    <w:rsid w:val="0AAA0BDE"/>
    <w:rsid w:val="0D173089"/>
    <w:rsid w:val="0D224C0A"/>
    <w:rsid w:val="0D307C30"/>
    <w:rsid w:val="0ECD29C0"/>
    <w:rsid w:val="0F346E76"/>
    <w:rsid w:val="0F613A09"/>
    <w:rsid w:val="10802701"/>
    <w:rsid w:val="10B10371"/>
    <w:rsid w:val="15FA019A"/>
    <w:rsid w:val="15FA498A"/>
    <w:rsid w:val="16502E64"/>
    <w:rsid w:val="170D06E0"/>
    <w:rsid w:val="1732495B"/>
    <w:rsid w:val="1A8F67DC"/>
    <w:rsid w:val="1B4A7ACC"/>
    <w:rsid w:val="1B656D35"/>
    <w:rsid w:val="1C4F7111"/>
    <w:rsid w:val="1E3C04FA"/>
    <w:rsid w:val="222A7F2D"/>
    <w:rsid w:val="23E03AE0"/>
    <w:rsid w:val="24BD4C17"/>
    <w:rsid w:val="255656D8"/>
    <w:rsid w:val="275C5F91"/>
    <w:rsid w:val="27775578"/>
    <w:rsid w:val="27DE6267"/>
    <w:rsid w:val="285919D0"/>
    <w:rsid w:val="289F315B"/>
    <w:rsid w:val="28FC09D4"/>
    <w:rsid w:val="2A027EEA"/>
    <w:rsid w:val="2A737D47"/>
    <w:rsid w:val="2D444A76"/>
    <w:rsid w:val="2F59133A"/>
    <w:rsid w:val="2FDB0F1C"/>
    <w:rsid w:val="2FE53B49"/>
    <w:rsid w:val="31C37EBA"/>
    <w:rsid w:val="33520892"/>
    <w:rsid w:val="34196405"/>
    <w:rsid w:val="34791029"/>
    <w:rsid w:val="35725E7F"/>
    <w:rsid w:val="3801173C"/>
    <w:rsid w:val="3874699F"/>
    <w:rsid w:val="39CE03BE"/>
    <w:rsid w:val="3A173981"/>
    <w:rsid w:val="3B1D370A"/>
    <w:rsid w:val="3D045F2D"/>
    <w:rsid w:val="3D063581"/>
    <w:rsid w:val="3DC22AE0"/>
    <w:rsid w:val="3DF4658D"/>
    <w:rsid w:val="406867FC"/>
    <w:rsid w:val="4082265B"/>
    <w:rsid w:val="4275265C"/>
    <w:rsid w:val="429C3BD2"/>
    <w:rsid w:val="43252782"/>
    <w:rsid w:val="43302391"/>
    <w:rsid w:val="43BB6C43"/>
    <w:rsid w:val="450750FD"/>
    <w:rsid w:val="45646EB1"/>
    <w:rsid w:val="457F4C8D"/>
    <w:rsid w:val="46626A1A"/>
    <w:rsid w:val="46F808D2"/>
    <w:rsid w:val="47BE6D02"/>
    <w:rsid w:val="47E56601"/>
    <w:rsid w:val="492533E2"/>
    <w:rsid w:val="4ABC5DAA"/>
    <w:rsid w:val="4D6D2228"/>
    <w:rsid w:val="4D7969B4"/>
    <w:rsid w:val="4ECA4453"/>
    <w:rsid w:val="4EFD45B3"/>
    <w:rsid w:val="4F985651"/>
    <w:rsid w:val="50095F5C"/>
    <w:rsid w:val="50E76DBA"/>
    <w:rsid w:val="5109195C"/>
    <w:rsid w:val="52C40A66"/>
    <w:rsid w:val="537D169F"/>
    <w:rsid w:val="53B07929"/>
    <w:rsid w:val="558E4402"/>
    <w:rsid w:val="57346FE0"/>
    <w:rsid w:val="587F01C1"/>
    <w:rsid w:val="58D75F11"/>
    <w:rsid w:val="59657925"/>
    <w:rsid w:val="5A2E2795"/>
    <w:rsid w:val="5CC2508E"/>
    <w:rsid w:val="5FD457AC"/>
    <w:rsid w:val="602120CC"/>
    <w:rsid w:val="60557590"/>
    <w:rsid w:val="60EF6F8F"/>
    <w:rsid w:val="62257707"/>
    <w:rsid w:val="624B1EE6"/>
    <w:rsid w:val="624F2E59"/>
    <w:rsid w:val="63142420"/>
    <w:rsid w:val="64B368F6"/>
    <w:rsid w:val="655D5954"/>
    <w:rsid w:val="65635F1E"/>
    <w:rsid w:val="67762CFD"/>
    <w:rsid w:val="678710AA"/>
    <w:rsid w:val="6B0479CA"/>
    <w:rsid w:val="6BE31711"/>
    <w:rsid w:val="6D1842B5"/>
    <w:rsid w:val="6F3315E8"/>
    <w:rsid w:val="6F4A6F49"/>
    <w:rsid w:val="6F693649"/>
    <w:rsid w:val="70232D42"/>
    <w:rsid w:val="71BE6CD9"/>
    <w:rsid w:val="73B70141"/>
    <w:rsid w:val="76436576"/>
    <w:rsid w:val="76B30093"/>
    <w:rsid w:val="77156B17"/>
    <w:rsid w:val="785C13FB"/>
    <w:rsid w:val="7C9E12D7"/>
    <w:rsid w:val="7D40373A"/>
    <w:rsid w:val="7DAB3544"/>
    <w:rsid w:val="7EA1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653"/>
      <w:outlineLvl w:val="0"/>
    </w:pPr>
    <w:rPr>
      <w:rFonts w:ascii="华文中宋" w:hAnsi="华文中宋" w:eastAsia="华文中宋"/>
      <w:sz w:val="80"/>
      <w:szCs w:val="80"/>
    </w:rPr>
  </w:style>
  <w:style w:type="paragraph" w:styleId="3">
    <w:name w:val="heading 2"/>
    <w:basedOn w:val="1"/>
    <w:next w:val="1"/>
    <w:qFormat/>
    <w:uiPriority w:val="1"/>
    <w:pPr>
      <w:ind w:left="1220"/>
      <w:outlineLvl w:val="1"/>
    </w:pPr>
    <w:rPr>
      <w:rFonts w:ascii="华文宋体" w:hAnsi="华文宋体" w:eastAsia="华文宋体"/>
      <w:sz w:val="40"/>
      <w:szCs w:val="4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37"/>
    </w:pPr>
    <w:rPr>
      <w:rFonts w:ascii="华文宋体" w:hAnsi="华文宋体" w:eastAsia="华文宋体"/>
      <w:sz w:val="24"/>
      <w:szCs w:val="24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9"/>
    <w:link w:val="6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14">
    <w:name w:val="页脚 Char"/>
    <w:basedOn w:val="9"/>
    <w:link w:val="5"/>
    <w:qFormat/>
    <w:uiPriority w:val="0"/>
    <w:rPr>
      <w:rFonts w:eastAsiaTheme="minorHAns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20EF8-00EC-42E6-A74F-A5A77ED73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906</Words>
  <Characters>935</Characters>
  <Lines>6</Lines>
  <Paragraphs>1</Paragraphs>
  <TotalTime>8</TotalTime>
  <ScaleCrop>false</ScaleCrop>
  <LinksUpToDate>false</LinksUpToDate>
  <CharactersWithSpaces>1209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2016-09-12T02:33:00Z</dcterms:created>
  <dc:creator>Administrator</dc:creator>
  <cp:lastModifiedBy>song</cp:lastModifiedBy>
  <cp:lastPrinted>2020-09-24T06:53:00Z</cp:lastPrinted>
  <dcterms:modified xsi:type="dcterms:W3CDTF">2026-01-16T03:07:31Z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2016-05-14T00:00:00Z</vt:filetime>
  </property>
  <property fmtid="{D5CDD505-2E9C-101B-9397-08002B2CF9AE}" pid="3" name="LastSaved">
    <vt:filetime>2016-05-27T00:00:00Z</vt:filetime>
  </property>
  <property fmtid="{D5CDD505-2E9C-101B-9397-08002B2CF9AE}" pid="4" name="KSOProductBuildVer">
    <vt:lpwstr>2052-12.1.0.23542</vt:lpwstr>
  </property>
  <property fmtid="{D5CDD505-2E9C-101B-9397-08002B2CF9AE}" pid="5" name="KSOTemplateDocerSaveRecord">
    <vt:lpwstr>eyJoZGlkIjoiNGYwYjFkYjU2M2U2ZTQzMmM2NTY0OTI4Y2FiMjc5OTciLCJ1c2VySWQiOiI5MzQwMDM3NjUifQ==</vt:lpwstr>
  </property>
  <property fmtid="{D5CDD505-2E9C-101B-9397-08002B2CF9AE}" pid="6" name="ICV">
    <vt:lpwstr>65E2A98AF3B9421D96FC43E6E26124B9_13</vt:lpwstr>
  </property>
</Properties>
</file>