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16479">
      <w:pPr>
        <w:spacing w:before="15" w:line="100" w:lineRule="exact"/>
        <w:rPr>
          <w:rFonts w:hint="eastAsia" w:eastAsiaTheme="minorEastAsia"/>
          <w:sz w:val="10"/>
          <w:szCs w:val="10"/>
          <w:lang w:eastAsia="zh-CN"/>
        </w:rPr>
      </w:pPr>
    </w:p>
    <w:p w14:paraId="36AB3463">
      <w:pPr>
        <w:pStyle w:val="2"/>
        <w:spacing w:line="888" w:lineRule="exact"/>
        <w:ind w:right="647"/>
        <w:jc w:val="center"/>
        <w:rPr>
          <w:lang w:eastAsia="zh-CN"/>
        </w:rPr>
      </w:pPr>
    </w:p>
    <w:p w14:paraId="7F973BE1">
      <w:pPr>
        <w:pStyle w:val="2"/>
        <w:spacing w:line="888" w:lineRule="exact"/>
        <w:ind w:right="647"/>
        <w:jc w:val="center"/>
        <w:rPr>
          <w:lang w:eastAsia="zh-CN"/>
        </w:rPr>
      </w:pPr>
      <w:r>
        <w:rPr>
          <w:lang w:eastAsia="zh-CN"/>
        </w:rPr>
        <w:t>天津科技大学</w:t>
      </w:r>
    </w:p>
    <w:p w14:paraId="7546C189">
      <w:pPr>
        <w:spacing w:before="67"/>
        <w:ind w:left="653" w:right="647"/>
        <w:jc w:val="center"/>
        <w:rPr>
          <w:rFonts w:ascii="华文中宋" w:hAnsi="华文中宋" w:eastAsia="华文中宋" w:cs="华文中宋"/>
          <w:sz w:val="80"/>
          <w:szCs w:val="80"/>
          <w:lang w:eastAsia="zh-CN"/>
        </w:rPr>
      </w:pPr>
      <w:r>
        <w:rPr>
          <w:rFonts w:hint="eastAsia" w:ascii="华文中宋" w:hAnsi="华文中宋" w:eastAsia="华文中宋" w:cs="华文中宋"/>
          <w:sz w:val="80"/>
          <w:szCs w:val="80"/>
          <w:lang w:eastAsia="zh-CN"/>
        </w:rPr>
        <w:t>博士</w:t>
      </w:r>
      <w:r>
        <w:rPr>
          <w:rFonts w:ascii="华文中宋" w:hAnsi="华文中宋" w:eastAsia="华文中宋" w:cs="华文中宋"/>
          <w:sz w:val="80"/>
          <w:szCs w:val="80"/>
          <w:lang w:eastAsia="zh-CN"/>
        </w:rPr>
        <w:t>学位论文评阅书</w:t>
      </w:r>
    </w:p>
    <w:p w14:paraId="2257AF90">
      <w:pPr>
        <w:spacing w:line="800" w:lineRule="exact"/>
        <w:rPr>
          <w:sz w:val="80"/>
          <w:szCs w:val="80"/>
          <w:lang w:eastAsia="zh-CN"/>
        </w:rPr>
      </w:pPr>
    </w:p>
    <w:p w14:paraId="25C84A2B">
      <w:pPr>
        <w:spacing w:line="800" w:lineRule="exact"/>
        <w:rPr>
          <w:sz w:val="80"/>
          <w:szCs w:val="80"/>
          <w:lang w:eastAsia="zh-CN"/>
        </w:rPr>
      </w:pPr>
    </w:p>
    <w:p w14:paraId="3F70D391">
      <w:pPr>
        <w:spacing w:line="800" w:lineRule="exact"/>
        <w:rPr>
          <w:sz w:val="80"/>
          <w:szCs w:val="80"/>
          <w:lang w:eastAsia="zh-CN"/>
        </w:rPr>
      </w:pPr>
    </w:p>
    <w:p w14:paraId="78608942">
      <w:pPr>
        <w:spacing w:line="800" w:lineRule="exact"/>
        <w:rPr>
          <w:sz w:val="80"/>
          <w:szCs w:val="80"/>
          <w:lang w:eastAsia="zh-CN"/>
        </w:rPr>
      </w:pPr>
    </w:p>
    <w:p w14:paraId="4D19831D">
      <w:pPr>
        <w:spacing w:before="17" w:line="1140" w:lineRule="exact"/>
        <w:rPr>
          <w:sz w:val="114"/>
          <w:szCs w:val="114"/>
          <w:lang w:eastAsia="zh-CN"/>
        </w:rPr>
      </w:pPr>
    </w:p>
    <w:p w14:paraId="164D7EEF">
      <w:pPr>
        <w:pStyle w:val="3"/>
        <w:tabs>
          <w:tab w:val="left" w:pos="4338"/>
        </w:tabs>
        <w:rPr>
          <w:lang w:eastAsia="zh-CN"/>
        </w:rPr>
      </w:pPr>
      <w:r>
        <w:rPr>
          <w:rFonts w:ascii="华文中宋" w:hAnsi="华文中宋" w:eastAsia="华文中宋" w:cs="华文中宋"/>
          <w:lang w:eastAsia="zh-CN"/>
        </w:rPr>
        <w:t>论文编号</w:t>
      </w:r>
      <w:r>
        <w:rPr>
          <w:rFonts w:hint="eastAsia" w:ascii="华文中宋" w:hAnsi="华文中宋" w:eastAsia="华文中宋" w:cs="华文中宋"/>
          <w:lang w:eastAsia="zh-CN"/>
        </w:rPr>
        <w:t xml:space="preserve">       </w:t>
      </w:r>
      <w:r>
        <w:rPr>
          <w:rFonts w:hint="eastAsia" w:ascii="华文中宋" w:hAnsi="华文中宋" w:eastAsia="华文中宋" w:cs="华文中宋"/>
          <w:lang w:val="en-US" w:eastAsia="zh-CN"/>
        </w:rPr>
        <w:t xml:space="preserve">    </w:t>
      </w:r>
      <w:r>
        <w:rPr>
          <w:rFonts w:hint="eastAsia" w:ascii="华文中宋" w:hAnsi="华文中宋" w:eastAsia="华文中宋" w:cs="华文中宋"/>
          <w:u w:val="single"/>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r>
        <w:rPr>
          <w:rFonts w:hint="eastAsia" w:ascii="华文中宋" w:hAnsi="华文中宋" w:eastAsia="华文中宋" w:cs="华文中宋"/>
          <w:lang w:eastAsia="zh-CN"/>
        </w:rPr>
        <w:t xml:space="preserve">     </w:t>
      </w:r>
    </w:p>
    <w:p w14:paraId="7A406F12">
      <w:pPr>
        <w:tabs>
          <w:tab w:val="left" w:pos="4338"/>
        </w:tabs>
        <w:spacing w:before="188" w:line="199" w:lineRule="auto"/>
        <w:ind w:left="4338" w:right="601" w:hanging="3119"/>
        <w:jc w:val="both"/>
        <w:rPr>
          <w:rFonts w:hint="default"/>
          <w:b/>
          <w:sz w:val="36"/>
          <w:szCs w:val="36"/>
          <w:u w:val="single"/>
          <w:lang w:val="en-US" w:eastAsia="zh-CN"/>
        </w:rPr>
      </w:pPr>
      <w:r>
        <w:rPr>
          <w:rFonts w:ascii="华文中宋" w:hAnsi="华文中宋" w:eastAsia="华文中宋" w:cs="华文中宋"/>
          <w:sz w:val="40"/>
          <w:szCs w:val="40"/>
          <w:lang w:eastAsia="zh-CN"/>
        </w:rPr>
        <w:t>论文题目</w:t>
      </w:r>
      <w:r>
        <w:rPr>
          <w:rFonts w:hint="eastAsia" w:ascii="宋体" w:hAnsi="宋体"/>
          <w:b/>
          <w:sz w:val="36"/>
          <w:szCs w:val="36"/>
          <w:lang w:eastAsia="zh-CN"/>
        </w:rPr>
        <w:t xml:space="preserve"> </w:t>
      </w:r>
      <w:r>
        <w:rPr>
          <w:rFonts w:hint="eastAsia" w:ascii="宋体" w:hAnsi="宋体" w:eastAsiaTheme="minorEastAsia"/>
          <w:b/>
          <w:sz w:val="36"/>
          <w:szCs w:val="36"/>
          <w:lang w:eastAsia="zh-CN"/>
        </w:rPr>
        <w:t xml:space="preserve">       </w:t>
      </w:r>
      <w:r>
        <w:rPr>
          <w:rFonts w:hint="eastAsia" w:ascii="宋体" w:hAnsi="宋体" w:eastAsiaTheme="minorEastAsia"/>
          <w:b/>
          <w:sz w:val="36"/>
          <w:szCs w:val="36"/>
          <w:u w:val="single"/>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6AB97CD7">
      <w:pPr>
        <w:tabs>
          <w:tab w:val="left" w:pos="4338"/>
        </w:tabs>
        <w:spacing w:before="122"/>
        <w:ind w:left="1220"/>
        <w:rPr>
          <w:rFonts w:hint="default" w:ascii="华文宋体" w:hAnsi="华文宋体" w:eastAsia="华文宋体" w:cs="华文宋体"/>
          <w:sz w:val="40"/>
          <w:szCs w:val="40"/>
          <w:lang w:val="en-US" w:eastAsia="zh-CN"/>
        </w:rPr>
      </w:pPr>
      <w:r>
        <w:rPr>
          <w:rFonts w:ascii="华文中宋" w:hAnsi="华文中宋" w:eastAsia="华文中宋" w:cs="华文中宋"/>
          <w:sz w:val="40"/>
          <w:szCs w:val="40"/>
          <w:lang w:eastAsia="zh-CN"/>
        </w:rPr>
        <w:t>作者专业</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1056D65E">
      <w:pPr>
        <w:tabs>
          <w:tab w:val="left" w:pos="4338"/>
        </w:tabs>
        <w:spacing w:before="104" w:line="552" w:lineRule="exact"/>
        <w:ind w:left="1220"/>
        <w:jc w:val="both"/>
        <w:rPr>
          <w:rFonts w:hint="default" w:ascii="华文宋体" w:hAnsi="华文宋体" w:cs="华文宋体" w:eastAsiaTheme="minorEastAsia"/>
          <w:sz w:val="40"/>
          <w:szCs w:val="40"/>
          <w:lang w:val="en-US" w:eastAsia="zh-CN"/>
        </w:rPr>
      </w:pPr>
      <w:r>
        <w:rPr>
          <w:rFonts w:ascii="华文中宋" w:hAnsi="华文中宋" w:eastAsia="华文中宋" w:cs="华文中宋"/>
          <w:sz w:val="40"/>
          <w:szCs w:val="40"/>
          <w:lang w:eastAsia="zh-CN"/>
        </w:rPr>
        <w:t>作者研究方向</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1535843F">
      <w:pPr>
        <w:spacing w:before="2" w:line="210" w:lineRule="exact"/>
        <w:rPr>
          <w:sz w:val="21"/>
          <w:szCs w:val="21"/>
          <w:u w:val="thick"/>
          <w:lang w:eastAsia="zh-CN"/>
        </w:rPr>
      </w:pPr>
    </w:p>
    <w:p w14:paraId="0386AFCC">
      <w:pPr>
        <w:spacing w:line="400" w:lineRule="exact"/>
        <w:rPr>
          <w:sz w:val="40"/>
          <w:szCs w:val="40"/>
          <w:lang w:eastAsia="zh-CN"/>
        </w:rPr>
      </w:pPr>
    </w:p>
    <w:p w14:paraId="4A1E1ACD">
      <w:pPr>
        <w:tabs>
          <w:tab w:val="left" w:pos="5920"/>
        </w:tabs>
        <w:spacing w:line="400" w:lineRule="exact"/>
        <w:rPr>
          <w:sz w:val="40"/>
          <w:szCs w:val="40"/>
          <w:lang w:eastAsia="zh-CN"/>
        </w:rPr>
      </w:pPr>
      <w:r>
        <w:rPr>
          <w:rFonts w:hint="eastAsia"/>
          <w:sz w:val="40"/>
          <w:szCs w:val="40"/>
          <w:lang w:eastAsia="zh-CN"/>
        </w:rPr>
        <w:tab/>
      </w:r>
    </w:p>
    <w:p w14:paraId="24D0C6E1">
      <w:pPr>
        <w:tabs>
          <w:tab w:val="left" w:pos="4622"/>
          <w:tab w:val="left" w:pos="5685"/>
          <w:tab w:val="left" w:pos="7117"/>
        </w:tabs>
        <w:spacing w:before="27"/>
        <w:ind w:left="1220"/>
        <w:rPr>
          <w:rFonts w:hint="default" w:ascii="Times New Roman" w:hAnsi="Times New Roman" w:eastAsia="Times New Roman" w:cs="Times New Roman"/>
          <w:sz w:val="40"/>
          <w:szCs w:val="40"/>
          <w:lang w:val="en-US" w:eastAsia="zh-CN"/>
        </w:rPr>
      </w:pPr>
      <w:r>
        <w:rPr>
          <w:rFonts w:ascii="华文中宋" w:hAnsi="华文中宋" w:eastAsia="华文中宋" w:cs="华文中宋"/>
          <w:sz w:val="40"/>
          <w:szCs w:val="40"/>
          <w:lang w:eastAsia="zh-CN"/>
        </w:rPr>
        <w:t>评阅人</w:t>
      </w:r>
      <w:r>
        <w:rPr>
          <w:rFonts w:hint="eastAsia" w:ascii="华文中宋" w:hAnsi="华文中宋" w:eastAsia="华文中宋" w:cs="华文中宋"/>
          <w:sz w:val="40"/>
          <w:szCs w:val="40"/>
          <w:lang w:eastAsia="zh-CN"/>
        </w:rPr>
        <w:t>姓名</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35DD9A69">
      <w:pPr>
        <w:tabs>
          <w:tab w:val="left" w:pos="4622"/>
          <w:tab w:val="left" w:pos="5685"/>
          <w:tab w:val="left" w:pos="7117"/>
        </w:tabs>
        <w:spacing w:before="27"/>
        <w:ind w:left="1220"/>
        <w:rPr>
          <w:rFonts w:hint="default" w:ascii="Times New Roman" w:hAnsi="Times New Roman" w:eastAsia="Times New Roman" w:cs="Times New Roman"/>
          <w:sz w:val="40"/>
          <w:szCs w:val="40"/>
          <w:lang w:val="en-US" w:eastAsia="zh-CN"/>
        </w:rPr>
      </w:pPr>
      <w:r>
        <w:rPr>
          <w:rFonts w:ascii="华文中宋" w:hAnsi="华文中宋" w:eastAsia="华文中宋" w:cs="华文中宋"/>
          <w:sz w:val="40"/>
          <w:szCs w:val="40"/>
          <w:lang w:eastAsia="zh-CN"/>
        </w:rPr>
        <w:t>评阅人</w:t>
      </w:r>
      <w:r>
        <w:rPr>
          <w:rFonts w:hint="eastAsia" w:ascii="华文中宋" w:hAnsi="华文中宋" w:eastAsia="华文中宋" w:cs="华文中宋"/>
          <w:sz w:val="40"/>
          <w:szCs w:val="40"/>
          <w:lang w:eastAsia="zh-CN"/>
        </w:rPr>
        <w:t>职称</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0BC4435E">
      <w:pPr>
        <w:tabs>
          <w:tab w:val="left" w:pos="4622"/>
          <w:tab w:val="left" w:pos="5685"/>
          <w:tab w:val="left" w:pos="7117"/>
        </w:tabs>
        <w:spacing w:before="27"/>
        <w:ind w:left="1220"/>
        <w:rPr>
          <w:rFonts w:hint="default" w:ascii="Times New Roman" w:hAnsi="Times New Roman" w:eastAsia="Times New Roman" w:cs="Times New Roman"/>
          <w:sz w:val="40"/>
          <w:szCs w:val="40"/>
          <w:lang w:val="en-US" w:eastAsia="zh-CN"/>
        </w:rPr>
      </w:pPr>
      <w:r>
        <w:rPr>
          <w:rFonts w:ascii="华文中宋" w:hAnsi="华文中宋" w:eastAsia="华文中宋" w:cs="华文中宋"/>
          <w:sz w:val="40"/>
          <w:szCs w:val="40"/>
          <w:lang w:eastAsia="zh-CN"/>
        </w:rPr>
        <w:t>评阅人研究方向</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6D80383E">
      <w:pPr>
        <w:tabs>
          <w:tab w:val="left" w:pos="4622"/>
          <w:tab w:val="left" w:pos="7117"/>
        </w:tabs>
        <w:spacing w:before="118"/>
        <w:ind w:left="1220"/>
        <w:rPr>
          <w:rFonts w:hint="default" w:ascii="Times New Roman" w:hAnsi="Times New Roman" w:eastAsia="Times New Roman" w:cs="Times New Roman"/>
          <w:sz w:val="40"/>
          <w:szCs w:val="40"/>
          <w:lang w:val="en-US" w:eastAsia="zh-CN"/>
        </w:rPr>
      </w:pPr>
      <w:r>
        <w:rPr>
          <w:rFonts w:ascii="华文中宋" w:hAnsi="华文中宋" w:eastAsia="华文中宋" w:cs="华文中宋"/>
          <w:sz w:val="40"/>
          <w:szCs w:val="40"/>
          <w:lang w:eastAsia="zh-CN"/>
        </w:rPr>
        <w:t>评阅人工作单位</w:t>
      </w:r>
      <w:r>
        <w:rPr>
          <w:rFonts w:hint="eastAsia" w:ascii="华文中宋" w:hAnsi="华文中宋" w:eastAsia="华文中宋" w:cs="华文中宋"/>
          <w:sz w:val="40"/>
          <w:szCs w:val="40"/>
          <w:lang w:val="en-US" w:eastAsia="zh-CN"/>
        </w:rPr>
        <w:t xml:space="preserve">  </w:t>
      </w:r>
      <w:r>
        <w:rPr>
          <w:rFonts w:hint="eastAsia" w:ascii="华文中宋" w:hAnsi="华文中宋" w:eastAsia="华文中宋" w:cs="华文中宋"/>
          <w:sz w:val="40"/>
          <w:szCs w:val="40"/>
          <w:u w:val="single"/>
          <w:lang w:eastAsia="zh-CN"/>
        </w:rPr>
        <w:t xml:space="preserve"> </w:t>
      </w:r>
      <w:r>
        <w:rPr>
          <w:rFonts w:ascii="Times New Roman" w:hAnsi="Times New Roman" w:eastAsia="Times New Roman" w:cs="Times New Roman"/>
          <w:sz w:val="40"/>
          <w:szCs w:val="40"/>
          <w:u w:val="single"/>
          <w:lang w:eastAsia="zh-CN"/>
        </w:rPr>
        <w:tab/>
      </w:r>
      <w:r>
        <w:rPr>
          <w:rFonts w:hint="eastAsia" w:ascii="Times New Roman" w:hAnsi="Times New Roman" w:eastAsia="Times New Roman" w:cs="Times New Roman"/>
          <w:sz w:val="40"/>
          <w:szCs w:val="40"/>
          <w:u w:val="single"/>
          <w:lang w:val="en-US" w:eastAsia="zh-CN"/>
        </w:rPr>
        <w:t xml:space="preserve">                         </w:t>
      </w:r>
    </w:p>
    <w:p w14:paraId="0A9EAA7E">
      <w:pPr>
        <w:rPr>
          <w:rFonts w:ascii="Times New Roman" w:hAnsi="Times New Roman" w:cs="Times New Roman" w:eastAsiaTheme="minorEastAsia"/>
          <w:sz w:val="40"/>
          <w:szCs w:val="40"/>
          <w:lang w:eastAsia="zh-CN"/>
        </w:rPr>
      </w:pPr>
    </w:p>
    <w:p w14:paraId="2FDCCF03">
      <w:pPr>
        <w:rPr>
          <w:rFonts w:ascii="Times New Roman" w:hAnsi="Times New Roman" w:cs="Times New Roman" w:eastAsiaTheme="minorEastAsia"/>
          <w:sz w:val="40"/>
          <w:szCs w:val="40"/>
          <w:lang w:eastAsia="zh-CN"/>
        </w:rPr>
      </w:pPr>
    </w:p>
    <w:p w14:paraId="7E2ACBEC">
      <w:pPr>
        <w:rPr>
          <w:rFonts w:ascii="Times New Roman" w:hAnsi="Times New Roman" w:cs="Times New Roman" w:eastAsiaTheme="minorEastAsia"/>
          <w:sz w:val="40"/>
          <w:szCs w:val="40"/>
          <w:lang w:eastAsia="zh-CN"/>
        </w:rPr>
      </w:pPr>
    </w:p>
    <w:tbl>
      <w:tblPr>
        <w:tblStyle w:val="8"/>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1685"/>
        <w:gridCol w:w="3469"/>
        <w:gridCol w:w="1013"/>
        <w:gridCol w:w="889"/>
      </w:tblGrid>
      <w:tr w14:paraId="4AE4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784" w:type="dxa"/>
            <w:vAlign w:val="center"/>
          </w:tcPr>
          <w:p w14:paraId="32590E21">
            <w:pPr>
              <w:jc w:val="center"/>
              <w:rPr>
                <w:rFonts w:cs="Times New Roman" w:asciiTheme="minorEastAsia" w:hAnsiTheme="minorEastAsia" w:eastAsiaTheme="minorEastAsia"/>
                <w:sz w:val="24"/>
                <w:szCs w:val="24"/>
                <w:lang w:eastAsia="zh-CN"/>
              </w:rPr>
            </w:pPr>
            <w:r>
              <w:rPr>
                <w:rFonts w:asciiTheme="minorEastAsia" w:hAnsiTheme="minorEastAsia" w:eastAsiaTheme="minorEastAsia"/>
                <w:sz w:val="24"/>
                <w:szCs w:val="24"/>
                <w:lang w:eastAsia="zh-CN"/>
              </w:rPr>
              <w:t>论文题目</w:t>
            </w:r>
          </w:p>
        </w:tc>
        <w:tc>
          <w:tcPr>
            <w:tcW w:w="7056" w:type="dxa"/>
            <w:gridSpan w:val="4"/>
            <w:vAlign w:val="center"/>
          </w:tcPr>
          <w:p w14:paraId="0788FFB6">
            <w:pPr>
              <w:jc w:val="left"/>
              <w:rPr>
                <w:rFonts w:asciiTheme="minorEastAsia" w:hAnsiTheme="minorEastAsia" w:eastAsiaTheme="minorEastAsia"/>
                <w:sz w:val="24"/>
                <w:szCs w:val="24"/>
                <w:lang w:eastAsia="zh-CN"/>
              </w:rPr>
            </w:pPr>
            <w:r>
              <w:rPr>
                <w:rFonts w:ascii="宋体" w:hAnsi="宋体" w:eastAsia="宋体" w:cs="宋体"/>
                <w:sz w:val="28"/>
                <w:szCs w:val="28"/>
                <w:lang w:eastAsia="zh-CN"/>
              </w:rPr>
              <w:t xml:space="preserve">                     </w:t>
            </w:r>
          </w:p>
        </w:tc>
      </w:tr>
      <w:tr w14:paraId="42DD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84" w:type="dxa"/>
            <w:vAlign w:val="center"/>
          </w:tcPr>
          <w:p w14:paraId="0B6FF42C">
            <w:pPr>
              <w:pStyle w:val="4"/>
              <w:spacing w:line="294" w:lineRule="exact"/>
              <w:ind w:left="0"/>
              <w:jc w:val="center"/>
              <w:rPr>
                <w:rFonts w:asciiTheme="minorEastAsia" w:hAnsiTheme="minorEastAsia" w:eastAsiaTheme="minorEastAsia"/>
                <w:lang w:eastAsia="zh-CN"/>
              </w:rPr>
            </w:pPr>
            <w:r>
              <w:rPr>
                <w:rFonts w:asciiTheme="minorEastAsia" w:hAnsiTheme="minorEastAsia" w:eastAsiaTheme="minorEastAsia"/>
                <w:lang w:eastAsia="zh-CN"/>
              </w:rPr>
              <w:t>学科</w:t>
            </w:r>
          </w:p>
          <w:p w14:paraId="560552EA">
            <w:pPr>
              <w:pStyle w:val="4"/>
              <w:spacing w:line="294" w:lineRule="exact"/>
              <w:ind w:left="0"/>
              <w:jc w:val="center"/>
              <w:rPr>
                <w:rFonts w:asciiTheme="minorEastAsia" w:hAnsiTheme="minorEastAsia" w:eastAsiaTheme="minorEastAsia"/>
                <w:lang w:eastAsia="zh-CN"/>
              </w:rPr>
            </w:pPr>
            <w:r>
              <w:rPr>
                <w:rFonts w:asciiTheme="minorEastAsia" w:hAnsiTheme="minorEastAsia" w:eastAsiaTheme="minorEastAsia"/>
                <w:lang w:eastAsia="zh-CN"/>
              </w:rPr>
              <w:t>（专业）</w:t>
            </w:r>
          </w:p>
        </w:tc>
        <w:tc>
          <w:tcPr>
            <w:tcW w:w="7056" w:type="dxa"/>
            <w:gridSpan w:val="4"/>
            <w:vAlign w:val="center"/>
          </w:tcPr>
          <w:p w14:paraId="229781F6">
            <w:pPr>
              <w:pStyle w:val="4"/>
              <w:spacing w:line="294" w:lineRule="exact"/>
              <w:ind w:left="0"/>
              <w:jc w:val="center"/>
              <w:rPr>
                <w:rFonts w:asciiTheme="minorEastAsia" w:hAnsiTheme="minorEastAsia" w:eastAsiaTheme="minorEastAsia"/>
                <w:lang w:eastAsia="zh-CN"/>
              </w:rPr>
            </w:pPr>
          </w:p>
        </w:tc>
      </w:tr>
      <w:tr w14:paraId="7F0D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84" w:type="dxa"/>
            <w:vAlign w:val="center"/>
          </w:tcPr>
          <w:p w14:paraId="64140756">
            <w:pPr>
              <w:pStyle w:val="4"/>
              <w:spacing w:line="294" w:lineRule="exact"/>
              <w:ind w:left="0"/>
              <w:jc w:val="center"/>
              <w:rPr>
                <w:rFonts w:asciiTheme="minorEastAsia" w:hAnsiTheme="minorEastAsia" w:eastAsiaTheme="minorEastAsia"/>
                <w:lang w:eastAsia="zh-CN"/>
              </w:rPr>
            </w:pPr>
            <w:r>
              <w:rPr>
                <w:rFonts w:hint="eastAsia" w:asciiTheme="minorEastAsia" w:hAnsiTheme="minorEastAsia" w:eastAsiaTheme="minorEastAsia"/>
                <w:lang w:eastAsia="zh-CN"/>
              </w:rPr>
              <w:t>创新点</w:t>
            </w:r>
          </w:p>
        </w:tc>
        <w:tc>
          <w:tcPr>
            <w:tcW w:w="5154" w:type="dxa"/>
            <w:gridSpan w:val="2"/>
            <w:vAlign w:val="center"/>
          </w:tcPr>
          <w:p w14:paraId="54DB2311">
            <w:pPr>
              <w:pStyle w:val="4"/>
              <w:spacing w:line="294" w:lineRule="exact"/>
              <w:ind w:left="0"/>
              <w:jc w:val="center"/>
              <w:rPr>
                <w:rFonts w:asciiTheme="minorEastAsia" w:hAnsiTheme="minorEastAsia" w:eastAsiaTheme="minorEastAsia"/>
                <w:lang w:eastAsia="zh-CN"/>
              </w:rPr>
            </w:pPr>
            <w:r>
              <w:rPr>
                <w:rFonts w:hint="eastAsia" w:asciiTheme="minorEastAsia" w:hAnsiTheme="minorEastAsia" w:eastAsiaTheme="minorEastAsia"/>
                <w:lang w:eastAsia="zh-CN"/>
              </w:rPr>
              <w:t>内容</w:t>
            </w:r>
          </w:p>
        </w:tc>
        <w:tc>
          <w:tcPr>
            <w:tcW w:w="1902" w:type="dxa"/>
            <w:gridSpan w:val="2"/>
            <w:vAlign w:val="center"/>
          </w:tcPr>
          <w:p w14:paraId="49A98751">
            <w:pPr>
              <w:pStyle w:val="4"/>
              <w:spacing w:line="294" w:lineRule="exact"/>
              <w:ind w:left="0"/>
              <w:jc w:val="center"/>
              <w:rPr>
                <w:rFonts w:hint="eastAsia" w:asciiTheme="minorEastAsia" w:hAnsiTheme="minorEastAsia" w:eastAsiaTheme="minorEastAsia"/>
                <w:lang w:eastAsia="zh-CN"/>
              </w:rPr>
            </w:pPr>
            <w:r>
              <w:rPr>
                <w:rFonts w:hint="eastAsia" w:asciiTheme="minorEastAsia" w:hAnsiTheme="minorEastAsia" w:eastAsiaTheme="minorEastAsia"/>
                <w:lang w:eastAsia="zh-CN"/>
              </w:rPr>
              <w:t>评价</w:t>
            </w:r>
          </w:p>
        </w:tc>
      </w:tr>
      <w:tr w14:paraId="0AD95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84" w:type="dxa"/>
            <w:vAlign w:val="center"/>
          </w:tcPr>
          <w:p w14:paraId="31658BDB">
            <w:pPr>
              <w:pStyle w:val="4"/>
              <w:spacing w:line="294" w:lineRule="exact"/>
              <w:ind w:left="0"/>
              <w:jc w:val="center"/>
              <w:rPr>
                <w:rFonts w:hint="default" w:asciiTheme="minorEastAsia" w:hAnsiTheme="minorEastAsia" w:eastAsiaTheme="minorEastAsia"/>
                <w:lang w:val="en-US" w:eastAsia="zh-CN"/>
              </w:rPr>
            </w:pPr>
            <w:r>
              <w:rPr>
                <w:rFonts w:hint="eastAsia" w:asciiTheme="minorEastAsia" w:hAnsiTheme="minorEastAsia" w:eastAsiaTheme="minorEastAsia"/>
                <w:lang w:eastAsia="zh-CN"/>
              </w:rPr>
              <w:t>创新点</w:t>
            </w:r>
            <w:r>
              <w:rPr>
                <w:rFonts w:hint="eastAsia" w:asciiTheme="minorEastAsia" w:hAnsiTheme="minorEastAsia" w:eastAsiaTheme="minorEastAsia"/>
                <w:lang w:val="en-US" w:eastAsia="zh-CN"/>
              </w:rPr>
              <w:t>1</w:t>
            </w:r>
          </w:p>
        </w:tc>
        <w:tc>
          <w:tcPr>
            <w:tcW w:w="5154" w:type="dxa"/>
            <w:gridSpan w:val="2"/>
            <w:vAlign w:val="center"/>
          </w:tcPr>
          <w:p w14:paraId="122633E3">
            <w:pPr>
              <w:pStyle w:val="4"/>
              <w:spacing w:line="294" w:lineRule="exact"/>
              <w:ind w:left="0"/>
              <w:jc w:val="left"/>
              <w:rPr>
                <w:rFonts w:hint="default" w:asciiTheme="minorEastAsia" w:hAnsiTheme="minorEastAsia" w:eastAsiaTheme="minorEastAsia"/>
                <w:lang w:val="en-US" w:eastAsia="zh-CN"/>
              </w:rPr>
            </w:pPr>
          </w:p>
        </w:tc>
        <w:tc>
          <w:tcPr>
            <w:tcW w:w="1902" w:type="dxa"/>
            <w:gridSpan w:val="2"/>
            <w:vAlign w:val="center"/>
          </w:tcPr>
          <w:p w14:paraId="64DB1235">
            <w:pPr>
              <w:pStyle w:val="4"/>
              <w:spacing w:line="294" w:lineRule="exact"/>
              <w:ind w:left="0"/>
              <w:jc w:val="cente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优秀/良好/一般/较差</w:t>
            </w:r>
          </w:p>
        </w:tc>
      </w:tr>
      <w:tr w14:paraId="6F65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84" w:type="dxa"/>
            <w:vAlign w:val="center"/>
          </w:tcPr>
          <w:p w14:paraId="63F90CBF">
            <w:pPr>
              <w:pStyle w:val="4"/>
              <w:spacing w:line="294" w:lineRule="exact"/>
              <w:ind w:left="0"/>
              <w:jc w:val="center"/>
              <w:rPr>
                <w:rFonts w:hint="eastAsia" w:asciiTheme="minorEastAsia" w:hAnsiTheme="minorEastAsia" w:eastAsiaTheme="minorEastAsia"/>
                <w:lang w:eastAsia="zh-CN"/>
              </w:rPr>
            </w:pPr>
            <w:r>
              <w:rPr>
                <w:rFonts w:hint="eastAsia" w:asciiTheme="minorEastAsia" w:hAnsiTheme="minorEastAsia" w:eastAsiaTheme="minorEastAsia"/>
                <w:lang w:eastAsia="zh-CN"/>
              </w:rPr>
              <w:t>创新点</w:t>
            </w:r>
            <w:r>
              <w:rPr>
                <w:rFonts w:hint="eastAsia" w:asciiTheme="minorEastAsia" w:hAnsiTheme="minorEastAsia" w:eastAsiaTheme="minorEastAsia"/>
                <w:lang w:val="en-US" w:eastAsia="zh-CN"/>
              </w:rPr>
              <w:t>2</w:t>
            </w:r>
          </w:p>
        </w:tc>
        <w:tc>
          <w:tcPr>
            <w:tcW w:w="5154" w:type="dxa"/>
            <w:gridSpan w:val="2"/>
            <w:vAlign w:val="center"/>
          </w:tcPr>
          <w:p w14:paraId="257499EE">
            <w:pPr>
              <w:pStyle w:val="4"/>
              <w:spacing w:line="294" w:lineRule="exact"/>
              <w:ind w:left="0"/>
              <w:jc w:val="left"/>
              <w:rPr>
                <w:rFonts w:hint="eastAsia" w:asciiTheme="minorEastAsia" w:hAnsiTheme="minorEastAsia" w:eastAsiaTheme="minorEastAsia"/>
                <w:lang w:eastAsia="zh-CN"/>
              </w:rPr>
            </w:pPr>
          </w:p>
        </w:tc>
        <w:tc>
          <w:tcPr>
            <w:tcW w:w="1902" w:type="dxa"/>
            <w:gridSpan w:val="2"/>
            <w:vAlign w:val="center"/>
          </w:tcPr>
          <w:p w14:paraId="04A6CBD7">
            <w:pPr>
              <w:pStyle w:val="4"/>
              <w:spacing w:line="294" w:lineRule="exact"/>
              <w:ind w:left="0"/>
              <w:jc w:val="center"/>
              <w:rPr>
                <w:rFonts w:hint="eastAsia" w:asciiTheme="minorEastAsia" w:hAnsiTheme="minorEastAsia" w:eastAsiaTheme="minorEastAsia"/>
                <w:lang w:eastAsia="zh-CN"/>
              </w:rPr>
            </w:pPr>
            <w:r>
              <w:rPr>
                <w:rFonts w:hint="eastAsia" w:asciiTheme="minorEastAsia" w:hAnsiTheme="minorEastAsia" w:eastAsiaTheme="minorEastAsia"/>
                <w:lang w:val="en-US" w:eastAsia="zh-CN"/>
              </w:rPr>
              <w:t>优秀/良好/一般/较差</w:t>
            </w:r>
          </w:p>
        </w:tc>
      </w:tr>
      <w:tr w14:paraId="20785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784" w:type="dxa"/>
            <w:vAlign w:val="center"/>
          </w:tcPr>
          <w:p w14:paraId="77006CC6">
            <w:pPr>
              <w:pStyle w:val="4"/>
              <w:spacing w:line="294" w:lineRule="exact"/>
              <w:ind w:left="0"/>
              <w:jc w:val="center"/>
              <w:rPr>
                <w:rFonts w:hint="eastAsia" w:asciiTheme="minorEastAsia" w:hAnsiTheme="minorEastAsia" w:eastAsiaTheme="minorEastAsia"/>
                <w:lang w:eastAsia="zh-CN"/>
              </w:rPr>
            </w:pPr>
            <w:r>
              <w:rPr>
                <w:rFonts w:hint="eastAsia" w:asciiTheme="minorEastAsia" w:hAnsiTheme="minorEastAsia" w:eastAsiaTheme="minorEastAsia"/>
                <w:lang w:eastAsia="zh-CN"/>
              </w:rPr>
              <w:t>创新点</w:t>
            </w:r>
            <w:r>
              <w:rPr>
                <w:rFonts w:hint="eastAsia" w:asciiTheme="minorEastAsia" w:hAnsiTheme="minorEastAsia" w:eastAsiaTheme="minorEastAsia"/>
                <w:lang w:val="en-US" w:eastAsia="zh-CN"/>
              </w:rPr>
              <w:t>3</w:t>
            </w:r>
          </w:p>
        </w:tc>
        <w:tc>
          <w:tcPr>
            <w:tcW w:w="5154" w:type="dxa"/>
            <w:gridSpan w:val="2"/>
            <w:vAlign w:val="center"/>
          </w:tcPr>
          <w:p w14:paraId="528E63A1">
            <w:pPr>
              <w:pStyle w:val="4"/>
              <w:spacing w:line="294" w:lineRule="exact"/>
              <w:ind w:left="0"/>
              <w:jc w:val="left"/>
              <w:rPr>
                <w:rFonts w:hint="eastAsia" w:asciiTheme="minorEastAsia" w:hAnsiTheme="minorEastAsia" w:eastAsiaTheme="minorEastAsia"/>
                <w:lang w:eastAsia="zh-CN"/>
              </w:rPr>
            </w:pPr>
          </w:p>
        </w:tc>
        <w:tc>
          <w:tcPr>
            <w:tcW w:w="1902" w:type="dxa"/>
            <w:gridSpan w:val="2"/>
            <w:vAlign w:val="center"/>
          </w:tcPr>
          <w:p w14:paraId="74DB44D4">
            <w:pPr>
              <w:pStyle w:val="4"/>
              <w:spacing w:line="294" w:lineRule="exact"/>
              <w:ind w:left="0"/>
              <w:jc w:val="center"/>
              <w:rPr>
                <w:rFonts w:hint="eastAsia" w:asciiTheme="minorEastAsia" w:hAnsiTheme="minorEastAsia" w:eastAsiaTheme="minorEastAsia"/>
                <w:lang w:eastAsia="zh-CN"/>
              </w:rPr>
            </w:pPr>
            <w:r>
              <w:rPr>
                <w:rFonts w:hint="eastAsia" w:asciiTheme="minorEastAsia" w:hAnsiTheme="minorEastAsia" w:eastAsiaTheme="minorEastAsia"/>
                <w:lang w:val="en-US" w:eastAsia="zh-CN"/>
              </w:rPr>
              <w:t>优秀/良好/一般/较差</w:t>
            </w:r>
          </w:p>
        </w:tc>
      </w:tr>
      <w:tr w14:paraId="53335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4" w:type="dxa"/>
            <w:vAlign w:val="center"/>
          </w:tcPr>
          <w:p w14:paraId="2CA35B2B">
            <w:pPr>
              <w:jc w:val="center"/>
              <w:rPr>
                <w:rFonts w:cs="Times New Roman" w:asciiTheme="minorEastAsia" w:hAnsiTheme="minorEastAsia" w:eastAsiaTheme="minorEastAsia"/>
                <w:sz w:val="24"/>
                <w:szCs w:val="24"/>
                <w:lang w:eastAsia="zh-CN"/>
              </w:rPr>
            </w:pPr>
            <w:bookmarkStart w:id="0" w:name="_GoBack"/>
            <w:bookmarkEnd w:id="0"/>
            <w:r>
              <w:rPr>
                <w:rFonts w:cs="华文宋体" w:asciiTheme="minorEastAsia" w:hAnsiTheme="minorEastAsia" w:eastAsiaTheme="minorEastAsia"/>
                <w:sz w:val="24"/>
                <w:szCs w:val="24"/>
              </w:rPr>
              <w:t>评议项目</w:t>
            </w:r>
          </w:p>
        </w:tc>
        <w:tc>
          <w:tcPr>
            <w:tcW w:w="5154" w:type="dxa"/>
            <w:gridSpan w:val="2"/>
            <w:vAlign w:val="center"/>
          </w:tcPr>
          <w:p w14:paraId="2BE0AF36">
            <w:pPr>
              <w:jc w:val="center"/>
              <w:rPr>
                <w:rFonts w:cs="Times New Roman" w:asciiTheme="minorEastAsia" w:hAnsiTheme="minorEastAsia" w:eastAsiaTheme="minorEastAsia"/>
                <w:sz w:val="24"/>
                <w:szCs w:val="24"/>
                <w:lang w:eastAsia="zh-CN"/>
              </w:rPr>
            </w:pPr>
            <w:r>
              <w:rPr>
                <w:rFonts w:cs="华文宋体" w:asciiTheme="minorEastAsia" w:hAnsiTheme="minorEastAsia" w:eastAsiaTheme="minorEastAsia"/>
                <w:sz w:val="24"/>
                <w:szCs w:val="24"/>
              </w:rPr>
              <w:t>评价要素</w:t>
            </w:r>
          </w:p>
        </w:tc>
        <w:tc>
          <w:tcPr>
            <w:tcW w:w="1013" w:type="dxa"/>
            <w:vAlign w:val="center"/>
          </w:tcPr>
          <w:p w14:paraId="55593BAE">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分数</w:t>
            </w:r>
          </w:p>
        </w:tc>
        <w:tc>
          <w:tcPr>
            <w:tcW w:w="889" w:type="dxa"/>
            <w:vAlign w:val="center"/>
          </w:tcPr>
          <w:p w14:paraId="128009B0">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评分</w:t>
            </w:r>
          </w:p>
        </w:tc>
      </w:tr>
      <w:tr w14:paraId="62C0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jc w:val="center"/>
        </w:trPr>
        <w:tc>
          <w:tcPr>
            <w:tcW w:w="1784" w:type="dxa"/>
            <w:vAlign w:val="center"/>
          </w:tcPr>
          <w:p w14:paraId="207E4DC2">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选题与综述</w:t>
            </w:r>
          </w:p>
        </w:tc>
        <w:tc>
          <w:tcPr>
            <w:tcW w:w="5154" w:type="dxa"/>
            <w:gridSpan w:val="2"/>
            <w:vAlign w:val="center"/>
          </w:tcPr>
          <w:p w14:paraId="2C1E607B">
            <w:pPr>
              <w:keepNext w:val="0"/>
              <w:keepLines w:val="0"/>
              <w:widowControl/>
              <w:suppressLineNumbers w:val="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选题来源于本专业领域工程实际问题，论文研究具有重要的现实意义和应用价值。</w:t>
            </w:r>
          </w:p>
          <w:p w14:paraId="58EE5231">
            <w:pPr>
              <w:keepNext w:val="0"/>
              <w:keepLines w:val="0"/>
              <w:widowControl/>
              <w:suppressLineNumbers w:val="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能够全面了解国内外该选题涉及的相关基础理论、技术研究、项目设计或产品研发的最新进展；深入分析相关的技术需求和发展趋势，并进行系统地总结综述。</w:t>
            </w:r>
          </w:p>
        </w:tc>
        <w:tc>
          <w:tcPr>
            <w:tcW w:w="1013" w:type="dxa"/>
            <w:vAlign w:val="center"/>
          </w:tcPr>
          <w:p w14:paraId="7086F643">
            <w:pPr>
              <w:jc w:val="center"/>
              <w:rPr>
                <w:rFonts w:hint="default" w:cs="Times New Roman" w:asciiTheme="minorEastAsia" w:hAnsiTheme="minorEastAsia" w:eastAsiaTheme="minorEastAsia"/>
                <w:sz w:val="21"/>
                <w:szCs w:val="21"/>
                <w:lang w:val="en-US" w:eastAsia="zh-CN"/>
              </w:rPr>
            </w:pPr>
            <w:r>
              <w:rPr>
                <w:rFonts w:hint="eastAsia" w:cs="Times New Roman" w:asciiTheme="minorEastAsia" w:hAnsiTheme="minorEastAsia" w:eastAsiaTheme="minorEastAsia"/>
                <w:sz w:val="24"/>
                <w:szCs w:val="24"/>
                <w:lang w:val="en-US" w:eastAsia="zh-CN"/>
              </w:rPr>
              <w:t>20</w:t>
            </w:r>
          </w:p>
        </w:tc>
        <w:tc>
          <w:tcPr>
            <w:tcW w:w="889" w:type="dxa"/>
            <w:vAlign w:val="center"/>
          </w:tcPr>
          <w:p w14:paraId="6F75E5AE">
            <w:pPr>
              <w:jc w:val="both"/>
              <w:rPr>
                <w:rFonts w:cs="Times New Roman" w:asciiTheme="minorEastAsia" w:hAnsiTheme="minorEastAsia" w:eastAsiaTheme="minorEastAsia"/>
                <w:sz w:val="24"/>
                <w:szCs w:val="24"/>
                <w:lang w:eastAsia="zh-CN"/>
              </w:rPr>
            </w:pPr>
          </w:p>
        </w:tc>
      </w:tr>
      <w:tr w14:paraId="25EF8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1" w:hRule="atLeast"/>
          <w:jc w:val="center"/>
        </w:trPr>
        <w:tc>
          <w:tcPr>
            <w:tcW w:w="1784" w:type="dxa"/>
            <w:vAlign w:val="center"/>
          </w:tcPr>
          <w:p w14:paraId="784DDE93">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专业基础及工程实践能力</w:t>
            </w:r>
          </w:p>
        </w:tc>
        <w:tc>
          <w:tcPr>
            <w:tcW w:w="5154" w:type="dxa"/>
            <w:gridSpan w:val="2"/>
            <w:vAlign w:val="center"/>
          </w:tcPr>
          <w:p w14:paraId="24090926">
            <w:pPr>
              <w:keepNext w:val="0"/>
              <w:keepLines w:val="0"/>
              <w:widowControl/>
              <w:suppressLineNumbers w:val="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体现作者在工程领域具有坚实全面的基础理论和系统深入的专门知识。</w:t>
            </w:r>
          </w:p>
          <w:p w14:paraId="5043FF31">
            <w:pPr>
              <w:keepNext w:val="0"/>
              <w:keepLines w:val="0"/>
              <w:widowControl/>
              <w:suppressLineNumbers w:val="0"/>
              <w:jc w:val="left"/>
              <w:rPr>
                <w:rFonts w:hint="eastAsia" w:eastAsia="仿宋_GB2312" w:cs="宋体"/>
                <w:spacing w:val="20"/>
                <w:sz w:val="24"/>
                <w:szCs w:val="24"/>
                <w:lang w:eastAsia="zh-CN"/>
              </w:rPr>
            </w:pPr>
            <w:r>
              <w:rPr>
                <w:rFonts w:hint="eastAsia" w:asciiTheme="minorEastAsia" w:hAnsiTheme="minorEastAsia" w:eastAsiaTheme="minorEastAsia"/>
                <w:sz w:val="24"/>
                <w:szCs w:val="24"/>
                <w:lang w:eastAsia="zh-CN"/>
              </w:rPr>
              <w:t>体现作者解决复杂工程问题的能力、创新能力和学术水平，以及系统工程思维能力；具有独立从事工程技术研究、重大工程项目设计和实施或新产品、关键部件研制的工作能力。</w:t>
            </w:r>
          </w:p>
        </w:tc>
        <w:tc>
          <w:tcPr>
            <w:tcW w:w="1013" w:type="dxa"/>
            <w:vAlign w:val="center"/>
          </w:tcPr>
          <w:p w14:paraId="56D57277">
            <w:pPr>
              <w:jc w:val="center"/>
              <w:rPr>
                <w:rFonts w:hint="default" w:cs="Times New Roman" w:asciiTheme="minorEastAsia" w:hAnsiTheme="minorEastAsia" w:eastAsiaTheme="minorEastAsia"/>
                <w:sz w:val="24"/>
                <w:szCs w:val="24"/>
                <w:lang w:val="en-US" w:eastAsia="zh-CN"/>
              </w:rPr>
            </w:pPr>
            <w:r>
              <w:rPr>
                <w:rFonts w:hint="eastAsia" w:cs="Times New Roman" w:asciiTheme="minorEastAsia" w:hAnsiTheme="minorEastAsia" w:eastAsiaTheme="minorEastAsia"/>
                <w:sz w:val="24"/>
                <w:szCs w:val="24"/>
                <w:lang w:val="en-US" w:eastAsia="zh-CN"/>
              </w:rPr>
              <w:t>20</w:t>
            </w:r>
          </w:p>
        </w:tc>
        <w:tc>
          <w:tcPr>
            <w:tcW w:w="889" w:type="dxa"/>
            <w:vAlign w:val="center"/>
          </w:tcPr>
          <w:p w14:paraId="290B9680">
            <w:pPr>
              <w:jc w:val="both"/>
              <w:rPr>
                <w:rFonts w:cs="Times New Roman" w:asciiTheme="minorEastAsia" w:hAnsiTheme="minorEastAsia" w:eastAsiaTheme="minorEastAsia"/>
                <w:sz w:val="24"/>
                <w:szCs w:val="24"/>
                <w:lang w:eastAsia="zh-CN"/>
              </w:rPr>
            </w:pPr>
          </w:p>
        </w:tc>
      </w:tr>
      <w:tr w14:paraId="7F13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784" w:type="dxa"/>
            <w:vAlign w:val="center"/>
          </w:tcPr>
          <w:p w14:paraId="65C61A2F">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研究内容、实践创新性及工程应用价值</w:t>
            </w:r>
          </w:p>
        </w:tc>
        <w:tc>
          <w:tcPr>
            <w:tcW w:w="5154" w:type="dxa"/>
            <w:gridSpan w:val="2"/>
            <w:vAlign w:val="center"/>
          </w:tcPr>
          <w:p w14:paraId="2C65036B">
            <w:pPr>
              <w:keepNext w:val="0"/>
              <w:keepLines w:val="0"/>
              <w:widowControl/>
              <w:suppressLineNumbers w:val="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研究内容与解决重大工程技术问题、实现行业企业技术进步紧密结合；研究方案和技术路线合理可行，研究方法新颖，文献资料详实可靠；揭示工程实践中蕴藏的新规律或发现新方法或发明新专利、新产品、新作品、新工艺、新材料、新设备、新技术、新标准等，对完善工程实践和理论作出贡献。</w:t>
            </w:r>
          </w:p>
          <w:p w14:paraId="7C172EDF">
            <w:pPr>
              <w:keepNext w:val="0"/>
              <w:keepLines w:val="0"/>
              <w:widowControl/>
              <w:suppressLineNumbers w:val="0"/>
              <w:jc w:val="left"/>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研究成果在工程领域的应用范围和深度，以及对推动本专业领域知识和技术发展作出的贡献；取得与学位论文有关的成果。</w:t>
            </w:r>
          </w:p>
        </w:tc>
        <w:tc>
          <w:tcPr>
            <w:tcW w:w="1013" w:type="dxa"/>
            <w:vAlign w:val="center"/>
          </w:tcPr>
          <w:p w14:paraId="60E160F0">
            <w:pPr>
              <w:jc w:val="center"/>
              <w:rPr>
                <w:rFonts w:hint="default" w:cs="Times New Roman" w:asciiTheme="minorEastAsia" w:hAnsiTheme="minorEastAsia" w:eastAsiaTheme="minorEastAsia"/>
                <w:sz w:val="24"/>
                <w:szCs w:val="24"/>
                <w:lang w:val="en-US" w:eastAsia="zh-CN"/>
              </w:rPr>
            </w:pPr>
            <w:r>
              <w:rPr>
                <w:rFonts w:hint="eastAsia" w:cs="Times New Roman" w:asciiTheme="minorEastAsia" w:hAnsiTheme="minorEastAsia" w:eastAsiaTheme="minorEastAsia"/>
                <w:sz w:val="24"/>
                <w:szCs w:val="24"/>
                <w:lang w:val="en-US" w:eastAsia="zh-CN"/>
              </w:rPr>
              <w:t>30</w:t>
            </w:r>
          </w:p>
        </w:tc>
        <w:tc>
          <w:tcPr>
            <w:tcW w:w="889" w:type="dxa"/>
            <w:vAlign w:val="center"/>
          </w:tcPr>
          <w:p w14:paraId="396A207B">
            <w:pPr>
              <w:jc w:val="both"/>
              <w:rPr>
                <w:rFonts w:cs="Times New Roman" w:asciiTheme="minorEastAsia" w:hAnsiTheme="minorEastAsia" w:eastAsiaTheme="minorEastAsia"/>
                <w:sz w:val="24"/>
                <w:szCs w:val="24"/>
                <w:lang w:eastAsia="zh-CN"/>
              </w:rPr>
            </w:pPr>
          </w:p>
        </w:tc>
      </w:tr>
      <w:tr w14:paraId="5767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1784" w:type="dxa"/>
            <w:vAlign w:val="center"/>
          </w:tcPr>
          <w:p w14:paraId="7317D7DF">
            <w:pPr>
              <w:jc w:val="center"/>
              <w:rPr>
                <w:rFonts w:cs="Times New Roman" w:asciiTheme="minorEastAsia" w:hAnsiTheme="minorEastAsia" w:eastAsiaTheme="minorEastAsia"/>
                <w:sz w:val="24"/>
                <w:szCs w:val="24"/>
                <w:lang w:eastAsia="zh-CN"/>
              </w:rPr>
            </w:pPr>
            <w:r>
              <w:rPr>
                <w:rFonts w:hint="eastAsia" w:cs="Times New Roman" w:asciiTheme="minorEastAsia" w:hAnsiTheme="minorEastAsia" w:eastAsiaTheme="minorEastAsia"/>
                <w:sz w:val="24"/>
                <w:szCs w:val="24"/>
                <w:lang w:eastAsia="zh-CN"/>
              </w:rPr>
              <w:t>学术规范与写作水平</w:t>
            </w:r>
          </w:p>
        </w:tc>
        <w:tc>
          <w:tcPr>
            <w:tcW w:w="5154" w:type="dxa"/>
            <w:gridSpan w:val="2"/>
            <w:vAlign w:val="center"/>
          </w:tcPr>
          <w:p w14:paraId="6381F667">
            <w:pPr>
              <w:keepNext w:val="0"/>
              <w:keepLines w:val="0"/>
              <w:widowControl/>
              <w:suppressLineNumbers w:val="0"/>
              <w:jc w:val="left"/>
              <w:rPr>
                <w:rFonts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写作、图表、文献引用规范；概念准确，逻辑严谨；结构合理，层次分明，表达流畅；计算正确，数据可靠。</w:t>
            </w:r>
          </w:p>
        </w:tc>
        <w:tc>
          <w:tcPr>
            <w:tcW w:w="1013" w:type="dxa"/>
            <w:vAlign w:val="center"/>
          </w:tcPr>
          <w:p w14:paraId="57BFB0E5">
            <w:pPr>
              <w:jc w:val="center"/>
              <w:rPr>
                <w:rFonts w:hint="default" w:cs="Times New Roman" w:asciiTheme="minorEastAsia" w:hAnsiTheme="minorEastAsia" w:eastAsiaTheme="minorEastAsia"/>
                <w:sz w:val="24"/>
                <w:szCs w:val="24"/>
                <w:lang w:val="en-US" w:eastAsia="zh-CN"/>
              </w:rPr>
            </w:pPr>
            <w:r>
              <w:rPr>
                <w:rFonts w:hint="eastAsia" w:cs="Times New Roman" w:asciiTheme="minorEastAsia" w:hAnsiTheme="minorEastAsia" w:eastAsiaTheme="minorEastAsia"/>
                <w:sz w:val="24"/>
                <w:szCs w:val="24"/>
                <w:lang w:val="en-US" w:eastAsia="zh-CN"/>
              </w:rPr>
              <w:t>30</w:t>
            </w:r>
          </w:p>
        </w:tc>
        <w:tc>
          <w:tcPr>
            <w:tcW w:w="889" w:type="dxa"/>
            <w:vAlign w:val="center"/>
          </w:tcPr>
          <w:p w14:paraId="374E5481">
            <w:pPr>
              <w:jc w:val="both"/>
              <w:rPr>
                <w:rFonts w:cs="Times New Roman" w:asciiTheme="minorEastAsia" w:hAnsiTheme="minorEastAsia" w:eastAsiaTheme="minorEastAsia"/>
                <w:sz w:val="24"/>
                <w:szCs w:val="24"/>
                <w:lang w:eastAsia="zh-CN"/>
              </w:rPr>
            </w:pPr>
          </w:p>
        </w:tc>
      </w:tr>
      <w:tr w14:paraId="239B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3469" w:type="dxa"/>
            <w:gridSpan w:val="2"/>
            <w:vAlign w:val="center"/>
          </w:tcPr>
          <w:p w14:paraId="54FDEA69">
            <w:pPr>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总分</w:t>
            </w:r>
          </w:p>
        </w:tc>
        <w:tc>
          <w:tcPr>
            <w:tcW w:w="5371" w:type="dxa"/>
            <w:gridSpan w:val="3"/>
            <w:vAlign w:val="center"/>
          </w:tcPr>
          <w:p w14:paraId="43DBFE21">
            <w:pPr>
              <w:jc w:val="both"/>
              <w:rPr>
                <w:rFonts w:cs="Times New Roman" w:asciiTheme="minorEastAsia" w:hAnsiTheme="minorEastAsia" w:eastAsiaTheme="minorEastAsia"/>
                <w:sz w:val="24"/>
                <w:szCs w:val="24"/>
                <w:lang w:eastAsia="zh-CN"/>
              </w:rPr>
            </w:pPr>
          </w:p>
        </w:tc>
      </w:tr>
      <w:tr w14:paraId="4D53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jc w:val="center"/>
        </w:trPr>
        <w:tc>
          <w:tcPr>
            <w:tcW w:w="3469" w:type="dxa"/>
            <w:gridSpan w:val="2"/>
            <w:vAlign w:val="center"/>
          </w:tcPr>
          <w:p w14:paraId="05CD12CA">
            <w:pPr>
              <w:jc w:val="center"/>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eastAsia="zh-CN"/>
              </w:rPr>
              <w:t>总体评价</w:t>
            </w:r>
          </w:p>
        </w:tc>
        <w:tc>
          <w:tcPr>
            <w:tcW w:w="5371" w:type="dxa"/>
            <w:gridSpan w:val="3"/>
            <w:vAlign w:val="center"/>
          </w:tcPr>
          <w:p w14:paraId="74CBAD24">
            <w:pPr>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A-优秀(90-100)：达到博士学位要求</w:t>
            </w:r>
          </w:p>
          <w:p w14:paraId="62AE57D3">
            <w:pPr>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B-良好(75-89)：达到博士学位要求，但须适当修改</w:t>
            </w:r>
          </w:p>
          <w:p w14:paraId="7FDD7536">
            <w:pPr>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C-一般(60-74)：基本达到博士学位要求，但须进行较大修改后经分委员会审议或重新送审</w:t>
            </w:r>
          </w:p>
          <w:p w14:paraId="36165B6C">
            <w:pPr>
              <w:jc w:val="left"/>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D-较差(60分以下)：未达到博士学位水平</w:t>
            </w:r>
          </w:p>
        </w:tc>
      </w:tr>
      <w:tr w14:paraId="09651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3469" w:type="dxa"/>
            <w:gridSpan w:val="2"/>
            <w:vAlign w:val="center"/>
          </w:tcPr>
          <w:p w14:paraId="12884B08">
            <w:pPr>
              <w:jc w:val="center"/>
              <w:rPr>
                <w:rFonts w:hint="eastAsia" w:asciiTheme="majorEastAsia" w:hAnsiTheme="majorEastAsia" w:eastAsiaTheme="majorEastAsia" w:cstheme="majorEastAsia"/>
                <w:sz w:val="24"/>
                <w:szCs w:val="24"/>
                <w:lang w:eastAsia="zh-CN"/>
              </w:rPr>
            </w:pPr>
            <w:r>
              <w:rPr>
                <w:rFonts w:hint="eastAsia" w:asciiTheme="majorEastAsia" w:hAnsiTheme="majorEastAsia" w:eastAsiaTheme="majorEastAsia" w:cstheme="majorEastAsia"/>
                <w:sz w:val="24"/>
                <w:szCs w:val="24"/>
                <w:lang w:eastAsia="zh-CN"/>
              </w:rPr>
              <w:t>熟悉程度</w:t>
            </w:r>
          </w:p>
        </w:tc>
        <w:tc>
          <w:tcPr>
            <w:tcW w:w="5371" w:type="dxa"/>
            <w:gridSpan w:val="3"/>
            <w:vAlign w:val="center"/>
          </w:tcPr>
          <w:p w14:paraId="34B7B616">
            <w:pPr>
              <w:ind w:firstLine="210" w:firstLineChars="100"/>
              <w:jc w:val="left"/>
              <w:rPr>
                <w:rFonts w:cs="Times New Roman" w:asciiTheme="minorEastAsia" w:hAnsiTheme="minorEastAsia" w:eastAsiaTheme="minorEastAsia"/>
                <w:sz w:val="24"/>
                <w:szCs w:val="24"/>
                <w:lang w:eastAsia="zh-CN"/>
              </w:rPr>
            </w:pPr>
            <w:r>
              <w:rPr>
                <w:sz w:val="21"/>
                <w:szCs w:val="21"/>
                <w:lang w:eastAsia="zh-CN"/>
              </w:rPr>
              <mc:AlternateContent>
                <mc:Choice Requires="wps">
                  <w:drawing>
                    <wp:anchor distT="0" distB="0" distL="114300" distR="114300" simplePos="0" relativeHeight="251659264" behindDoc="0" locked="0" layoutInCell="1" allowOverlap="1">
                      <wp:simplePos x="0" y="0"/>
                      <wp:positionH relativeFrom="column">
                        <wp:posOffset>-26035</wp:posOffset>
                      </wp:positionH>
                      <wp:positionV relativeFrom="paragraph">
                        <wp:posOffset>34925</wp:posOffset>
                      </wp:positionV>
                      <wp:extent cx="123825" cy="123825"/>
                      <wp:effectExtent l="0" t="0" r="28575" b="28575"/>
                      <wp:wrapNone/>
                      <wp:docPr id="8" name="矩形 11"/>
                      <wp:cNvGraphicFramePr/>
                      <a:graphic xmlns:a="http://schemas.openxmlformats.org/drawingml/2006/main">
                        <a:graphicData uri="http://schemas.microsoft.com/office/word/2010/wordprocessingShape">
                          <wps:wsp>
                            <wps:cNvSpPr/>
                            <wps:spPr>
                              <a:xfrm>
                                <a:off x="0" y="0"/>
                                <a:ext cx="123825" cy="123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730AD92">
                                  <w:pPr>
                                    <w:jc w:val="center"/>
                                  </w:pPr>
                                </w:p>
                              </w:txbxContent>
                            </wps:txbx>
                            <wps:bodyPr upright="1"/>
                          </wps:wsp>
                        </a:graphicData>
                      </a:graphic>
                    </wp:anchor>
                  </w:drawing>
                </mc:Choice>
                <mc:Fallback>
                  <w:pict>
                    <v:rect id="矩形 11" o:spid="_x0000_s1026" o:spt="1" style="position:absolute;left:0pt;margin-left:-2.05pt;margin-top:2.75pt;height:9.75pt;width:9.75pt;z-index:251659264;mso-width-relative:page;mso-height-relative:page;" fillcolor="#FFFFFF" filled="t" stroked="t" coordsize="21600,21600" o:gfxdata="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noPOx1AAAAAYBAAAPAAAAAAAAAAEAIAAAACIAAABkcnMvZG93bnJl&#10;di54bWxQSwECFAAUAAAACACHTuJAJN7wDgECAAA3BAAADgAAAAAAAAABACAAAAAjAQAAZHJzL2Uy&#10;b0RvYy54bWxQSwUGAAAAAAYABgBZAQAAlgUAAAAA&#10;">
                      <v:fill on="t" focussize="0,0"/>
                      <v:stroke color="#000000" joinstyle="miter"/>
                      <v:imagedata o:title=""/>
                      <o:lock v:ext="edit" aspectratio="f"/>
                      <v:textbox>
                        <w:txbxContent>
                          <w:p w14:paraId="4730AD92">
                            <w:pPr>
                              <w:jc w:val="center"/>
                            </w:pPr>
                          </w:p>
                        </w:txbxContent>
                      </v:textbox>
                    </v:rect>
                  </w:pict>
                </mc:Fallback>
              </mc:AlternateContent>
            </w:r>
            <w:r>
              <w:rPr>
                <w:rFonts w:hint="eastAsia" w:cs="Times New Roman" w:asciiTheme="minorEastAsia" w:hAnsiTheme="minorEastAsia" w:eastAsiaTheme="minorEastAsia"/>
                <w:sz w:val="24"/>
                <w:szCs w:val="24"/>
                <w:lang w:eastAsia="zh-CN"/>
              </w:rPr>
              <w:t>很熟悉</w:t>
            </w:r>
          </w:p>
          <w:p w14:paraId="60A08AB9">
            <w:pPr>
              <w:ind w:firstLine="210" w:firstLineChars="100"/>
              <w:jc w:val="left"/>
              <w:rPr>
                <w:rFonts w:cs="Times New Roman" w:asciiTheme="minorEastAsia" w:hAnsiTheme="minorEastAsia" w:eastAsiaTheme="minorEastAsia"/>
                <w:sz w:val="24"/>
                <w:szCs w:val="24"/>
                <w:lang w:eastAsia="zh-CN"/>
              </w:rPr>
            </w:pPr>
            <w:r>
              <w:rPr>
                <w:sz w:val="21"/>
                <w:szCs w:val="21"/>
                <w:lang w:eastAsia="zh-CN"/>
              </w:rPr>
              <mc:AlternateContent>
                <mc:Choice Requires="wps">
                  <w:drawing>
                    <wp:anchor distT="0" distB="0" distL="114300" distR="114300" simplePos="0" relativeHeight="251660288" behindDoc="0" locked="0" layoutInCell="1" allowOverlap="1">
                      <wp:simplePos x="0" y="0"/>
                      <wp:positionH relativeFrom="column">
                        <wp:posOffset>-24765</wp:posOffset>
                      </wp:positionH>
                      <wp:positionV relativeFrom="paragraph">
                        <wp:posOffset>39370</wp:posOffset>
                      </wp:positionV>
                      <wp:extent cx="123825" cy="123825"/>
                      <wp:effectExtent l="0" t="0" r="28575" b="28575"/>
                      <wp:wrapNone/>
                      <wp:docPr id="10" name="矩形 13"/>
                      <wp:cNvGraphicFramePr/>
                      <a:graphic xmlns:a="http://schemas.openxmlformats.org/drawingml/2006/main">
                        <a:graphicData uri="http://schemas.microsoft.com/office/word/2010/wordprocessingShape">
                          <wps:wsp>
                            <wps:cNvSpPr/>
                            <wps:spPr>
                              <a:xfrm>
                                <a:off x="0" y="0"/>
                                <a:ext cx="123825" cy="123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F6CABA2">
                                  <w:pPr>
                                    <w:jc w:val="center"/>
                                  </w:pPr>
                                </w:p>
                              </w:txbxContent>
                            </wps:txbx>
                            <wps:bodyPr upright="1"/>
                          </wps:wsp>
                        </a:graphicData>
                      </a:graphic>
                    </wp:anchor>
                  </w:drawing>
                </mc:Choice>
                <mc:Fallback>
                  <w:pict>
                    <v:rect id="矩形 13" o:spid="_x0000_s1026" o:spt="1" style="position:absolute;left:0pt;margin-left:-1.95pt;margin-top:3.1pt;height:9.75pt;width:9.75pt;z-index:251660288;mso-width-relative:page;mso-height-relative:page;" fillcolor="#FFFFFF" filled="t" stroked="t" coordsize="21600,21600" o:gfxdata="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8+e1G1QAAAAYBAAAPAAAAAAAAAAEAIAAAACIAAABkcnMvZG93&#10;bnJldi54bWxQSwECFAAUAAAACACHTuJA0n1ThgMCAAA4BAAADgAAAAAAAAABACAAAAAkAQAAZHJz&#10;L2Uyb0RvYy54bWxQSwUGAAAAAAYABgBZAQAAmQUAAAAA&#10;">
                      <v:fill on="t" focussize="0,0"/>
                      <v:stroke color="#000000" joinstyle="miter"/>
                      <v:imagedata o:title=""/>
                      <o:lock v:ext="edit" aspectratio="f"/>
                      <v:textbox>
                        <w:txbxContent>
                          <w:p w14:paraId="1F6CABA2">
                            <w:pPr>
                              <w:jc w:val="center"/>
                            </w:pPr>
                          </w:p>
                        </w:txbxContent>
                      </v:textbox>
                    </v:rect>
                  </w:pict>
                </mc:Fallback>
              </mc:AlternateContent>
            </w:r>
            <w:r>
              <w:rPr>
                <w:rFonts w:hint="eastAsia" w:cs="Times New Roman" w:asciiTheme="minorEastAsia" w:hAnsiTheme="minorEastAsia" w:eastAsiaTheme="minorEastAsia"/>
                <w:sz w:val="24"/>
                <w:szCs w:val="24"/>
                <w:lang w:eastAsia="zh-CN"/>
              </w:rPr>
              <w:t>熟悉</w:t>
            </w:r>
          </w:p>
          <w:p w14:paraId="67FB1763">
            <w:pPr>
              <w:ind w:firstLine="210" w:firstLineChars="100"/>
              <w:jc w:val="left"/>
              <w:rPr>
                <w:rFonts w:cs="Times New Roman" w:asciiTheme="minorEastAsia" w:hAnsiTheme="minorEastAsia" w:eastAsiaTheme="minorEastAsia"/>
                <w:sz w:val="24"/>
                <w:szCs w:val="24"/>
                <w:lang w:eastAsia="zh-CN"/>
              </w:rPr>
            </w:pPr>
            <w:r>
              <w:rPr>
                <w:sz w:val="21"/>
                <w:szCs w:val="21"/>
                <w:lang w:eastAsia="zh-CN"/>
              </w:rPr>
              <mc:AlternateContent>
                <mc:Choice Requires="wps">
                  <w:drawing>
                    <wp:anchor distT="0" distB="0" distL="114300" distR="114300" simplePos="0" relativeHeight="251661312" behindDoc="0" locked="0" layoutInCell="1" allowOverlap="1">
                      <wp:simplePos x="0" y="0"/>
                      <wp:positionH relativeFrom="column">
                        <wp:posOffset>-28575</wp:posOffset>
                      </wp:positionH>
                      <wp:positionV relativeFrom="paragraph">
                        <wp:posOffset>27305</wp:posOffset>
                      </wp:positionV>
                      <wp:extent cx="123825" cy="123825"/>
                      <wp:effectExtent l="0" t="0" r="28575" b="28575"/>
                      <wp:wrapNone/>
                      <wp:docPr id="2" name="矩形 11"/>
                      <wp:cNvGraphicFramePr/>
                      <a:graphic xmlns:a="http://schemas.openxmlformats.org/drawingml/2006/main">
                        <a:graphicData uri="http://schemas.microsoft.com/office/word/2010/wordprocessingShape">
                          <wps:wsp>
                            <wps:cNvSpPr/>
                            <wps:spPr>
                              <a:xfrm>
                                <a:off x="0" y="0"/>
                                <a:ext cx="123825" cy="123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1030C0A">
                                  <w:pPr>
                                    <w:jc w:val="center"/>
                                  </w:pPr>
                                </w:p>
                              </w:txbxContent>
                            </wps:txbx>
                            <wps:bodyPr upright="1"/>
                          </wps:wsp>
                        </a:graphicData>
                      </a:graphic>
                    </wp:anchor>
                  </w:drawing>
                </mc:Choice>
                <mc:Fallback>
                  <w:pict>
                    <v:rect id="矩形 11" o:spid="_x0000_s1026" o:spt="1" style="position:absolute;left:0pt;margin-left:-2.25pt;margin-top:2.15pt;height:9.75pt;width:9.75pt;z-index:251661312;mso-width-relative:page;mso-height-relative:page;" fillcolor="#FFFFFF" filled="t" stroked="t" coordsize="21600,21600" o:gfxdata="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84u3VAAAABgEAAA8AAAAAAAAAAQAgAAAAIgAAAGRycy9kb3du&#10;cmV2LnhtbFBLAQIUABQAAAAIAIdO4kCwFf1RAgIAADcEAAAOAAAAAAAAAAEAIAAAACQBAABkcnMv&#10;ZTJvRG9jLnhtbFBLBQYAAAAABgAGAFkBAACYBQAAAAA=&#10;">
                      <v:fill on="t" focussize="0,0"/>
                      <v:stroke color="#000000" joinstyle="miter"/>
                      <v:imagedata o:title=""/>
                      <o:lock v:ext="edit" aspectratio="f"/>
                      <v:textbox>
                        <w:txbxContent>
                          <w:p w14:paraId="61030C0A">
                            <w:pPr>
                              <w:jc w:val="center"/>
                            </w:pPr>
                          </w:p>
                        </w:txbxContent>
                      </v:textbox>
                    </v:rect>
                  </w:pict>
                </mc:Fallback>
              </mc:AlternateContent>
            </w:r>
            <w:r>
              <w:rPr>
                <w:rFonts w:hint="eastAsia" w:cs="Times New Roman" w:asciiTheme="minorEastAsia" w:hAnsiTheme="minorEastAsia" w:eastAsiaTheme="minorEastAsia"/>
                <w:sz w:val="24"/>
                <w:szCs w:val="24"/>
                <w:lang w:eastAsia="zh-CN"/>
              </w:rPr>
              <w:t>一般</w:t>
            </w:r>
          </w:p>
        </w:tc>
      </w:tr>
    </w:tbl>
    <w:p w14:paraId="5EA6CAE0">
      <w:pPr>
        <w:rPr>
          <w:rFonts w:ascii="Times New Roman" w:hAnsi="Times New Roman" w:cs="Times New Roman" w:eastAsiaTheme="minorEastAsia"/>
          <w:sz w:val="40"/>
          <w:szCs w:val="40"/>
          <w:lang w:eastAsia="zh-CN"/>
        </w:rPr>
        <w:sectPr>
          <w:type w:val="continuous"/>
          <w:pgSz w:w="11900" w:h="16840"/>
          <w:pgMar w:top="1032" w:right="1680" w:bottom="280" w:left="1680" w:header="720" w:footer="720" w:gutter="0"/>
          <w:cols w:space="720" w:num="1"/>
        </w:sectPr>
      </w:pPr>
    </w:p>
    <w:p w14:paraId="39B1116F">
      <w:pPr>
        <w:spacing w:line="318" w:lineRule="exact"/>
        <w:rPr>
          <w:lang w:eastAsia="zh-CN"/>
        </w:rPr>
        <w:sectPr>
          <w:type w:val="continuous"/>
          <w:pgSz w:w="11900" w:h="16840"/>
          <w:pgMar w:top="1600" w:right="1680" w:bottom="280" w:left="1600" w:header="720" w:footer="720" w:gutter="0"/>
          <w:cols w:equalWidth="0" w:num="2">
            <w:col w:w="4091" w:space="40"/>
            <w:col w:w="4489"/>
          </w:cols>
        </w:sectPr>
      </w:pPr>
    </w:p>
    <w:p w14:paraId="1F51A465">
      <w:pP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论文编号：</w:t>
      </w:r>
      <w:r>
        <w:rPr>
          <w:rFonts w:hint="eastAsia" w:eastAsiaTheme="minorEastAsia"/>
          <w:sz w:val="21"/>
          <w:szCs w:val="21"/>
          <w:lang w:eastAsia="zh-CN"/>
        </w:rPr>
        <w:t xml:space="preserve">                  </w:t>
      </w:r>
      <w:r>
        <w:rPr>
          <w:rFonts w:hint="eastAsia" w:asciiTheme="minorEastAsia" w:hAnsiTheme="minorEastAsia" w:eastAsiaTheme="minorEastAsia" w:cstheme="minorEastAsia"/>
          <w:sz w:val="21"/>
          <w:szCs w:val="21"/>
          <w:lang w:eastAsia="zh-CN"/>
        </w:rPr>
        <w:t>论文题目:</w:t>
      </w:r>
    </w:p>
    <w:p w14:paraId="1C8126E8">
      <w:pP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对学位论文的学术评语（请对论文的学术水平、创新性做出简要评述，包括</w:t>
      </w:r>
    </w:p>
    <w:tbl>
      <w:tblPr>
        <w:tblStyle w:val="8"/>
        <w:tblpPr w:leftFromText="180" w:rightFromText="180" w:vertAnchor="text" w:tblpX="222" w:tblpY="358"/>
        <w:tblOverlap w:val="never"/>
        <w:tblW w:w="81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8"/>
      </w:tblGrid>
      <w:tr w14:paraId="4208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79" w:hRule="atLeast"/>
        </w:trPr>
        <w:tc>
          <w:tcPr>
            <w:tcW w:w="8128" w:type="dxa"/>
          </w:tcPr>
          <w:p w14:paraId="1C633E2A">
            <w:pPr>
              <w:jc w:val="both"/>
              <w:rPr>
                <w:rFonts w:asciiTheme="minorEastAsia" w:hAnsiTheme="minorEastAsia" w:eastAsiaTheme="minorEastAsia" w:cstheme="minorEastAsia"/>
                <w:sz w:val="24"/>
                <w:szCs w:val="24"/>
                <w:lang w:eastAsia="zh-CN"/>
              </w:rPr>
            </w:pPr>
          </w:p>
          <w:p w14:paraId="332AE5AF">
            <w:pPr>
              <w:ind w:firstLine="480" w:firstLineChars="200"/>
              <w:jc w:val="both"/>
              <w:rPr>
                <w:rFonts w:asciiTheme="minorEastAsia" w:hAnsiTheme="minorEastAsia" w:eastAsiaTheme="minorEastAsia" w:cstheme="minorEastAsia"/>
                <w:sz w:val="24"/>
                <w:szCs w:val="24"/>
                <w:lang w:eastAsia="zh-CN"/>
              </w:rPr>
            </w:pPr>
          </w:p>
        </w:tc>
      </w:tr>
    </w:tbl>
    <w:p w14:paraId="3656539B">
      <w:pPr>
        <w:rPr>
          <w:rFonts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选题意义、学科知识的掌握、写作规范性和逻辑性等。）</w:t>
      </w:r>
    </w:p>
    <w:p w14:paraId="6CD92D9B">
      <w:pPr>
        <w:rPr>
          <w:rFonts w:asciiTheme="minorEastAsia" w:hAnsiTheme="minorEastAsia" w:eastAsiaTheme="minorEastAsia" w:cstheme="minorEastAsia"/>
          <w:sz w:val="24"/>
          <w:szCs w:val="24"/>
          <w:lang w:eastAsia="zh-CN"/>
        </w:rPr>
        <w:sectPr>
          <w:pgSz w:w="11900" w:h="16840"/>
          <w:pgMar w:top="1600" w:right="1680" w:bottom="280" w:left="1600" w:header="720" w:footer="720" w:gutter="0"/>
          <w:cols w:space="720" w:num="1"/>
        </w:sectPr>
      </w:pPr>
    </w:p>
    <w:p w14:paraId="0CB5BDA9">
      <w:pPr>
        <w:pStyle w:val="4"/>
        <w:spacing w:before="18" w:line="199" w:lineRule="auto"/>
        <w:ind w:left="100"/>
        <w:rPr>
          <w:rFonts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论文编号：</w:t>
      </w:r>
      <w:r>
        <w:rPr>
          <w:rFonts w:hint="eastAsia" w:eastAsiaTheme="minorEastAsia"/>
          <w:sz w:val="21"/>
          <w:szCs w:val="21"/>
          <w:lang w:eastAsia="zh-CN"/>
        </w:rPr>
        <w:t xml:space="preserve">                 </w:t>
      </w:r>
      <w:r>
        <w:rPr>
          <w:rFonts w:hint="eastAsia" w:asciiTheme="minorEastAsia" w:hAnsiTheme="minorEastAsia" w:eastAsiaTheme="minorEastAsia" w:cstheme="minorEastAsia"/>
          <w:sz w:val="21"/>
          <w:szCs w:val="21"/>
          <w:lang w:eastAsia="zh-CN"/>
        </w:rPr>
        <w:t>论文题目:</w:t>
      </w:r>
      <w:r>
        <w:rPr>
          <w:rFonts w:hint="eastAsia" w:ascii="宋体" w:hAnsi="宋体" w:eastAsia="宋体" w:cs="宋体"/>
          <w:lang w:eastAsia="zh-CN"/>
        </w:rPr>
        <w:t xml:space="preserve"> </w:t>
      </w:r>
    </w:p>
    <w:p w14:paraId="6D33738A">
      <w:pPr>
        <w:pStyle w:val="4"/>
        <w:spacing w:before="18" w:line="199" w:lineRule="auto"/>
        <w:ind w:left="10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论文的不足之处和建议（明确指出论文中存在的问题和不足之处，并请提出</w:t>
      </w:r>
    </w:p>
    <w:p w14:paraId="7E1C13DB">
      <w:pPr>
        <w:pStyle w:val="4"/>
        <w:spacing w:before="18" w:line="199" w:lineRule="auto"/>
        <w:ind w:left="10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修改建议。）</w:t>
      </w:r>
    </w:p>
    <w:tbl>
      <w:tblPr>
        <w:tblStyle w:val="8"/>
        <w:tblpPr w:leftFromText="180" w:rightFromText="180" w:vertAnchor="text" w:tblpX="184" w:tblpY="213"/>
        <w:tblOverlap w:val="never"/>
        <w:tblW w:w="8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0"/>
      </w:tblGrid>
      <w:tr w14:paraId="0BAF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9" w:hRule="atLeast"/>
        </w:trPr>
        <w:tc>
          <w:tcPr>
            <w:tcW w:w="8040" w:type="dxa"/>
          </w:tcPr>
          <w:p w14:paraId="4032A00D">
            <w:pPr>
              <w:pStyle w:val="4"/>
              <w:spacing w:before="18" w:line="199" w:lineRule="auto"/>
              <w:ind w:left="0"/>
              <w:jc w:val="both"/>
              <w:rPr>
                <w:rFonts w:asciiTheme="minorEastAsia" w:hAnsiTheme="minorEastAsia" w:eastAsiaTheme="minorEastAsia" w:cstheme="minorEastAsia"/>
                <w:lang w:eastAsia="zh-CN"/>
              </w:rPr>
            </w:pPr>
          </w:p>
          <w:p w14:paraId="7DF6FABA">
            <w:pPr>
              <w:pStyle w:val="4"/>
              <w:spacing w:before="18" w:line="199" w:lineRule="auto"/>
              <w:ind w:left="0"/>
              <w:jc w:val="both"/>
              <w:rPr>
                <w:rFonts w:asciiTheme="minorEastAsia" w:hAnsiTheme="minorEastAsia" w:eastAsiaTheme="minorEastAsia" w:cstheme="minorEastAsia"/>
                <w:lang w:eastAsia="zh-CN"/>
              </w:rPr>
            </w:pPr>
          </w:p>
        </w:tc>
      </w:tr>
    </w:tbl>
    <w:p w14:paraId="532BA93D">
      <w:pPr>
        <w:pStyle w:val="4"/>
        <w:spacing w:before="18" w:line="199" w:lineRule="auto"/>
        <w:ind w:left="100"/>
        <w:rPr>
          <w:rFonts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评阅人：          （签字）评阅时间：  年  月  日</w:t>
      </w:r>
    </w:p>
    <w:p w14:paraId="351D0F38">
      <w:pPr>
        <w:spacing w:line="200" w:lineRule="exact"/>
        <w:rPr>
          <w:sz w:val="20"/>
          <w:szCs w:val="20"/>
          <w:lang w:eastAsia="zh-CN"/>
        </w:rPr>
      </w:pPr>
    </w:p>
    <w:p w14:paraId="4071E788">
      <w:pPr>
        <w:spacing w:line="200" w:lineRule="exact"/>
        <w:rPr>
          <w:sz w:val="20"/>
          <w:szCs w:val="20"/>
          <w:lang w:eastAsia="zh-CN"/>
        </w:rPr>
      </w:pPr>
    </w:p>
    <w:p w14:paraId="2465EDEE">
      <w:pPr>
        <w:rPr>
          <w:rFonts w:eastAsiaTheme="minorEastAsia"/>
          <w:lang w:eastAsia="zh-CN"/>
        </w:rPr>
      </w:pPr>
    </w:p>
    <w:sectPr>
      <w:pgSz w:w="11900" w:h="16840"/>
      <w:pgMar w:top="1600" w:right="1680" w:bottom="280" w:left="16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C82"/>
    <w:rsid w:val="00015E73"/>
    <w:rsid w:val="001C5F37"/>
    <w:rsid w:val="00271BCD"/>
    <w:rsid w:val="00284A52"/>
    <w:rsid w:val="00286FE2"/>
    <w:rsid w:val="003505FF"/>
    <w:rsid w:val="003E2490"/>
    <w:rsid w:val="003E28EF"/>
    <w:rsid w:val="003F3EB3"/>
    <w:rsid w:val="0041404D"/>
    <w:rsid w:val="004319D0"/>
    <w:rsid w:val="00473003"/>
    <w:rsid w:val="0049155E"/>
    <w:rsid w:val="00492C66"/>
    <w:rsid w:val="004C6D05"/>
    <w:rsid w:val="004D43DF"/>
    <w:rsid w:val="00593DBE"/>
    <w:rsid w:val="00596706"/>
    <w:rsid w:val="00630F2C"/>
    <w:rsid w:val="00631B64"/>
    <w:rsid w:val="00637481"/>
    <w:rsid w:val="006374DB"/>
    <w:rsid w:val="00676159"/>
    <w:rsid w:val="006C48BA"/>
    <w:rsid w:val="00703E9D"/>
    <w:rsid w:val="00775761"/>
    <w:rsid w:val="00801E9E"/>
    <w:rsid w:val="008F7F74"/>
    <w:rsid w:val="00900042"/>
    <w:rsid w:val="0098303B"/>
    <w:rsid w:val="009D1255"/>
    <w:rsid w:val="009D2678"/>
    <w:rsid w:val="00A23443"/>
    <w:rsid w:val="00A31B37"/>
    <w:rsid w:val="00A615FA"/>
    <w:rsid w:val="00A86057"/>
    <w:rsid w:val="00B17B49"/>
    <w:rsid w:val="00B2119F"/>
    <w:rsid w:val="00BA3010"/>
    <w:rsid w:val="00C13C82"/>
    <w:rsid w:val="00C82647"/>
    <w:rsid w:val="00C9081C"/>
    <w:rsid w:val="00CD72FE"/>
    <w:rsid w:val="00D77ED4"/>
    <w:rsid w:val="00E17E1D"/>
    <w:rsid w:val="00E954C5"/>
    <w:rsid w:val="00EB3B26"/>
    <w:rsid w:val="00EC2D15"/>
    <w:rsid w:val="00F07FAE"/>
    <w:rsid w:val="00FA4557"/>
    <w:rsid w:val="015375A9"/>
    <w:rsid w:val="01E51DED"/>
    <w:rsid w:val="03DF4138"/>
    <w:rsid w:val="04194CE4"/>
    <w:rsid w:val="04527523"/>
    <w:rsid w:val="06915006"/>
    <w:rsid w:val="06990A76"/>
    <w:rsid w:val="07CA6A21"/>
    <w:rsid w:val="08AC2BF4"/>
    <w:rsid w:val="0D173089"/>
    <w:rsid w:val="0D224C0A"/>
    <w:rsid w:val="0D307C30"/>
    <w:rsid w:val="0ECD29C0"/>
    <w:rsid w:val="0F2F71DE"/>
    <w:rsid w:val="0F613A09"/>
    <w:rsid w:val="103407CD"/>
    <w:rsid w:val="10802701"/>
    <w:rsid w:val="10B10371"/>
    <w:rsid w:val="15FA498A"/>
    <w:rsid w:val="16502E64"/>
    <w:rsid w:val="170D06E0"/>
    <w:rsid w:val="1732495B"/>
    <w:rsid w:val="1A8F67DC"/>
    <w:rsid w:val="1B4A7ACC"/>
    <w:rsid w:val="1B656D35"/>
    <w:rsid w:val="1C4F7111"/>
    <w:rsid w:val="1CF87B9E"/>
    <w:rsid w:val="1E3C04FA"/>
    <w:rsid w:val="222A7F2D"/>
    <w:rsid w:val="23E03AE0"/>
    <w:rsid w:val="24BD4C17"/>
    <w:rsid w:val="255656D8"/>
    <w:rsid w:val="27775578"/>
    <w:rsid w:val="27DE6267"/>
    <w:rsid w:val="285919D0"/>
    <w:rsid w:val="28FC09D4"/>
    <w:rsid w:val="2A027EEA"/>
    <w:rsid w:val="2D444A76"/>
    <w:rsid w:val="2F59133A"/>
    <w:rsid w:val="2FDB0F1C"/>
    <w:rsid w:val="2FE53B49"/>
    <w:rsid w:val="31DE44F6"/>
    <w:rsid w:val="33520892"/>
    <w:rsid w:val="34196405"/>
    <w:rsid w:val="3801173C"/>
    <w:rsid w:val="3874699F"/>
    <w:rsid w:val="39CE03BE"/>
    <w:rsid w:val="3A173981"/>
    <w:rsid w:val="3D045F2D"/>
    <w:rsid w:val="3D063581"/>
    <w:rsid w:val="3DC22AE0"/>
    <w:rsid w:val="3DF4658D"/>
    <w:rsid w:val="406867FC"/>
    <w:rsid w:val="4082265B"/>
    <w:rsid w:val="4275265C"/>
    <w:rsid w:val="429C3BD2"/>
    <w:rsid w:val="43252782"/>
    <w:rsid w:val="43302391"/>
    <w:rsid w:val="43BB6C43"/>
    <w:rsid w:val="450750FD"/>
    <w:rsid w:val="45646EB1"/>
    <w:rsid w:val="457F4C8D"/>
    <w:rsid w:val="46626A1A"/>
    <w:rsid w:val="46F808D2"/>
    <w:rsid w:val="47E56601"/>
    <w:rsid w:val="492533E2"/>
    <w:rsid w:val="4ABC5DAA"/>
    <w:rsid w:val="4D6D2228"/>
    <w:rsid w:val="4ECA4453"/>
    <w:rsid w:val="4EFD45B3"/>
    <w:rsid w:val="4F985651"/>
    <w:rsid w:val="50095F5C"/>
    <w:rsid w:val="50E76DBA"/>
    <w:rsid w:val="5109195C"/>
    <w:rsid w:val="52C40A66"/>
    <w:rsid w:val="537D169F"/>
    <w:rsid w:val="53B07929"/>
    <w:rsid w:val="54DA0491"/>
    <w:rsid w:val="558E4402"/>
    <w:rsid w:val="57346FE0"/>
    <w:rsid w:val="587F01C1"/>
    <w:rsid w:val="58D75F11"/>
    <w:rsid w:val="5B415B54"/>
    <w:rsid w:val="5CC2508E"/>
    <w:rsid w:val="5FD457AC"/>
    <w:rsid w:val="602120CC"/>
    <w:rsid w:val="60557590"/>
    <w:rsid w:val="60EF6F8F"/>
    <w:rsid w:val="62257707"/>
    <w:rsid w:val="624B1EE6"/>
    <w:rsid w:val="624F2E59"/>
    <w:rsid w:val="63142420"/>
    <w:rsid w:val="64B368F6"/>
    <w:rsid w:val="65635F1E"/>
    <w:rsid w:val="6BE31711"/>
    <w:rsid w:val="6CA52A3D"/>
    <w:rsid w:val="6D1842B5"/>
    <w:rsid w:val="6F3315E8"/>
    <w:rsid w:val="6F4A6F49"/>
    <w:rsid w:val="6F693649"/>
    <w:rsid w:val="70232D42"/>
    <w:rsid w:val="73B70141"/>
    <w:rsid w:val="76436576"/>
    <w:rsid w:val="77156B17"/>
    <w:rsid w:val="785C13FB"/>
    <w:rsid w:val="7C9E12D7"/>
    <w:rsid w:val="7EA15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653"/>
      <w:outlineLvl w:val="0"/>
    </w:pPr>
    <w:rPr>
      <w:rFonts w:ascii="华文中宋" w:hAnsi="华文中宋" w:eastAsia="华文中宋"/>
      <w:sz w:val="80"/>
      <w:szCs w:val="80"/>
    </w:rPr>
  </w:style>
  <w:style w:type="paragraph" w:styleId="3">
    <w:name w:val="heading 2"/>
    <w:basedOn w:val="1"/>
    <w:next w:val="1"/>
    <w:qFormat/>
    <w:uiPriority w:val="1"/>
    <w:pPr>
      <w:ind w:left="1220"/>
      <w:outlineLvl w:val="1"/>
    </w:pPr>
    <w:rPr>
      <w:rFonts w:ascii="华文宋体" w:hAnsi="华文宋体" w:eastAsia="华文宋体"/>
      <w:sz w:val="40"/>
      <w:szCs w:val="4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pPr>
      <w:ind w:left="737"/>
    </w:pPr>
    <w:rPr>
      <w:rFonts w:ascii="华文宋体" w:hAnsi="华文宋体" w:eastAsia="华文宋体"/>
      <w:sz w:val="24"/>
      <w:szCs w:val="24"/>
    </w:rPr>
  </w:style>
  <w:style w:type="paragraph" w:styleId="5">
    <w:name w:val="footer"/>
    <w:basedOn w:val="1"/>
    <w:link w:val="14"/>
    <w:qFormat/>
    <w:uiPriority w:val="0"/>
    <w:pPr>
      <w:tabs>
        <w:tab w:val="center" w:pos="4153"/>
        <w:tab w:val="right" w:pos="8306"/>
      </w:tabs>
      <w:snapToGrid w:val="0"/>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unhideWhenUsed/>
    <w:qFormat/>
    <w:uiPriority w:val="2"/>
    <w:tblPr>
      <w:tblCellMar>
        <w:top w:w="0" w:type="dxa"/>
        <w:left w:w="0" w:type="dxa"/>
        <w:bottom w:w="0" w:type="dxa"/>
        <w:right w:w="0" w:type="dxa"/>
      </w:tblCellMar>
    </w:tblPr>
  </w:style>
  <w:style w:type="paragraph" w:customStyle="1" w:styleId="11">
    <w:name w:val="列出段落1"/>
    <w:basedOn w:val="1"/>
    <w:qFormat/>
    <w:uiPriority w:val="1"/>
  </w:style>
  <w:style w:type="paragraph" w:customStyle="1" w:styleId="12">
    <w:name w:val="Table Paragraph"/>
    <w:basedOn w:val="1"/>
    <w:qFormat/>
    <w:uiPriority w:val="1"/>
  </w:style>
  <w:style w:type="character" w:customStyle="1" w:styleId="13">
    <w:name w:val="页眉 Char"/>
    <w:basedOn w:val="9"/>
    <w:link w:val="6"/>
    <w:qFormat/>
    <w:uiPriority w:val="0"/>
    <w:rPr>
      <w:rFonts w:eastAsiaTheme="minorHAnsi"/>
      <w:sz w:val="18"/>
      <w:szCs w:val="18"/>
      <w:lang w:eastAsia="en-US"/>
    </w:rPr>
  </w:style>
  <w:style w:type="character" w:customStyle="1" w:styleId="14">
    <w:name w:val="页脚 Char"/>
    <w:basedOn w:val="9"/>
    <w:link w:val="5"/>
    <w:qFormat/>
    <w:uiPriority w:val="0"/>
    <w:rPr>
      <w:rFonts w:eastAsiaTheme="minorHAns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20EF8-00EC-42E6-A74F-A5A77ED7363B}">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897</Words>
  <Characters>926</Characters>
  <Lines>6</Lines>
  <Paragraphs>1</Paragraphs>
  <TotalTime>33</TotalTime>
  <ScaleCrop>false</ScaleCrop>
  <LinksUpToDate>false</LinksUpToDate>
  <CharactersWithSpaces>1213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2016-09-12T02:33:00Z</dcterms:created>
  <dc:creator>Administrator</dc:creator>
  <cp:lastModifiedBy>song</cp:lastModifiedBy>
  <cp:lastPrinted>2020-09-24T06:53:00Z</cp:lastPrinted>
  <dcterms:modified xsi:type="dcterms:W3CDTF">2026-01-16T03:07:48Z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2016-05-14T00:00:00Z</vt:filetime>
  </property>
  <property fmtid="{D5CDD505-2E9C-101B-9397-08002B2CF9AE}" pid="3" name="LastSaved">
    <vt:filetime>2016-05-27T00:00:00Z</vt:filetime>
  </property>
  <property fmtid="{D5CDD505-2E9C-101B-9397-08002B2CF9AE}" pid="4" name="KSOProductBuildVer">
    <vt:lpwstr>2052-12.1.0.23542</vt:lpwstr>
  </property>
  <property fmtid="{D5CDD505-2E9C-101B-9397-08002B2CF9AE}" pid="5" name="KSOTemplateDocerSaveRecord">
    <vt:lpwstr>eyJoZGlkIjoiNGYwYjFkYjU2M2U2ZTQzMmM2NTY0OTI4Y2FiMjc5OTciLCJ1c2VySWQiOiI5MzQwMDM3NjUifQ==</vt:lpwstr>
  </property>
  <property fmtid="{D5CDD505-2E9C-101B-9397-08002B2CF9AE}" pid="6" name="ICV">
    <vt:lpwstr>33627F0664E24D7CB0E8A87DACDFC370_13</vt:lpwstr>
  </property>
</Properties>
</file>